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A2" w:rsidRDefault="00DD27A2" w:rsidP="00DD27A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ИНФОРМАЦИОННОЕ СООБЩЕНИЕ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color w:val="555555"/>
          <w:sz w:val="20"/>
          <w:szCs w:val="20"/>
        </w:rPr>
        <w:br/>
        <w:t xml:space="preserve">       </w:t>
      </w:r>
      <w:r>
        <w:rPr>
          <w:color w:val="000000"/>
          <w:sz w:val="20"/>
          <w:szCs w:val="20"/>
        </w:rPr>
        <w:t xml:space="preserve">Комитет по управлению собственностью Министерства земельных и имущественных отношений РБ по </w:t>
      </w:r>
      <w:proofErr w:type="spellStart"/>
      <w:r>
        <w:rPr>
          <w:color w:val="000000"/>
          <w:sz w:val="20"/>
          <w:szCs w:val="20"/>
        </w:rPr>
        <w:t>Чекмагушевскому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району</w:t>
      </w:r>
      <w:r>
        <w:rPr>
          <w:color w:val="555555"/>
          <w:sz w:val="20"/>
          <w:szCs w:val="20"/>
        </w:rPr>
        <w:t xml:space="preserve">  Республики</w:t>
      </w:r>
      <w:proofErr w:type="gramEnd"/>
      <w:r>
        <w:rPr>
          <w:color w:val="555555"/>
          <w:sz w:val="20"/>
          <w:szCs w:val="20"/>
        </w:rPr>
        <w:t xml:space="preserve"> Башкортостан (далее – Организатор торгов) объявляет открытый аукцион на право заключения договоров аренды земельн</w:t>
      </w:r>
      <w:r w:rsidR="00524246">
        <w:rPr>
          <w:color w:val="555555"/>
          <w:sz w:val="20"/>
          <w:szCs w:val="20"/>
        </w:rPr>
        <w:t>ого участка</w:t>
      </w:r>
      <w:r>
        <w:rPr>
          <w:color w:val="555555"/>
          <w:sz w:val="20"/>
          <w:szCs w:val="20"/>
        </w:rPr>
        <w:t xml:space="preserve">. </w:t>
      </w:r>
    </w:p>
    <w:p w:rsidR="00DD27A2" w:rsidRDefault="00DD27A2" w:rsidP="00DD27A2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93DA3">
        <w:rPr>
          <w:sz w:val="20"/>
          <w:szCs w:val="20"/>
        </w:rPr>
        <w:t xml:space="preserve"> </w:t>
      </w:r>
      <w:r>
        <w:rPr>
          <w:sz w:val="20"/>
          <w:szCs w:val="20"/>
        </w:rPr>
        <w:t>Форма подачи предложения по цене - открытая (путем пошагового объявления цены участником торгов).</w:t>
      </w:r>
      <w:r>
        <w:rPr>
          <w:sz w:val="20"/>
          <w:szCs w:val="20"/>
        </w:rPr>
        <w:br/>
        <w:t xml:space="preserve">     Средство платежа - денежная единица (валюта) Российской Федерации - рубль.</w:t>
      </w:r>
      <w:r>
        <w:rPr>
          <w:sz w:val="20"/>
          <w:szCs w:val="20"/>
        </w:rPr>
        <w:br/>
        <w:t xml:space="preserve">     Форма и сроки платежа – в соответствии с договором аренды, заключаемым по итогам аукциона с победителем.</w:t>
      </w:r>
    </w:p>
    <w:p w:rsidR="00DD27A2" w:rsidRDefault="00DD27A2" w:rsidP="00DD27A2">
      <w:pPr>
        <w:tabs>
          <w:tab w:val="left" w:pos="540"/>
        </w:tabs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Способ продажи - аукцион</w:t>
      </w:r>
      <w:r>
        <w:rPr>
          <w:color w:val="3A3A3A"/>
          <w:sz w:val="20"/>
          <w:szCs w:val="20"/>
        </w:rPr>
        <w:t>.</w:t>
      </w:r>
    </w:p>
    <w:p w:rsidR="00DD27A2" w:rsidRDefault="00DD27A2" w:rsidP="00DD27A2">
      <w:pPr>
        <w:tabs>
          <w:tab w:val="left" w:pos="540"/>
        </w:tabs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Место проведения: </w:t>
      </w:r>
      <w:proofErr w:type="spellStart"/>
      <w:r>
        <w:rPr>
          <w:sz w:val="20"/>
          <w:szCs w:val="20"/>
        </w:rPr>
        <w:t>с.Чекмагуш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ул.Ленина</w:t>
      </w:r>
      <w:proofErr w:type="spellEnd"/>
      <w:r>
        <w:rPr>
          <w:sz w:val="20"/>
          <w:szCs w:val="20"/>
        </w:rPr>
        <w:t>, 55, актовый зал</w:t>
      </w:r>
      <w:r>
        <w:rPr>
          <w:color w:val="3A3A3A"/>
          <w:sz w:val="20"/>
          <w:szCs w:val="20"/>
        </w:rPr>
        <w:t>.</w:t>
      </w:r>
    </w:p>
    <w:p w:rsidR="00DD27A2" w:rsidRDefault="00DD27A2" w:rsidP="00DD27A2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Дата, время проведения: </w:t>
      </w:r>
      <w:r w:rsidR="00C30939">
        <w:rPr>
          <w:sz w:val="20"/>
          <w:szCs w:val="20"/>
        </w:rPr>
        <w:t>23 августа 2016года в 11.0</w:t>
      </w:r>
      <w:r>
        <w:rPr>
          <w:sz w:val="20"/>
          <w:szCs w:val="20"/>
        </w:rPr>
        <w:t>0 часов (время местное).</w:t>
      </w:r>
    </w:p>
    <w:p w:rsidR="00DD27A2" w:rsidRDefault="00DD27A2" w:rsidP="00DD27A2">
      <w:pPr>
        <w:tabs>
          <w:tab w:val="left" w:pos="540"/>
        </w:tabs>
        <w:jc w:val="both"/>
        <w:rPr>
          <w:color w:val="3A3A3A"/>
          <w:sz w:val="20"/>
          <w:szCs w:val="20"/>
        </w:rPr>
      </w:pPr>
      <w:r>
        <w:rPr>
          <w:sz w:val="20"/>
          <w:szCs w:val="20"/>
        </w:rPr>
        <w:t xml:space="preserve">      Решение о проведении торгов принято постановлениями Администрации сельского поселения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сельсовет  муниципального</w:t>
      </w:r>
      <w:proofErr w:type="gramEnd"/>
      <w:r>
        <w:rPr>
          <w:sz w:val="20"/>
          <w:szCs w:val="20"/>
        </w:rPr>
        <w:t xml:space="preserve"> района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от </w:t>
      </w:r>
      <w:r w:rsidR="00C3093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="00FC6398">
        <w:rPr>
          <w:sz w:val="20"/>
          <w:szCs w:val="20"/>
        </w:rPr>
        <w:t>июня</w:t>
      </w:r>
      <w:r>
        <w:rPr>
          <w:sz w:val="20"/>
          <w:szCs w:val="20"/>
        </w:rPr>
        <w:t xml:space="preserve"> 2016г. №</w:t>
      </w:r>
      <w:r w:rsidR="00FC6398">
        <w:rPr>
          <w:sz w:val="20"/>
          <w:szCs w:val="20"/>
        </w:rPr>
        <w:t>2</w:t>
      </w:r>
      <w:r w:rsidR="00C30939">
        <w:rPr>
          <w:sz w:val="20"/>
          <w:szCs w:val="20"/>
        </w:rPr>
        <w:t>37</w:t>
      </w:r>
      <w:r>
        <w:rPr>
          <w:sz w:val="20"/>
          <w:szCs w:val="20"/>
        </w:rPr>
        <w:t>.</w:t>
      </w:r>
    </w:p>
    <w:p w:rsidR="00E954D7" w:rsidRDefault="00DD27A2" w:rsidP="00E954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№1</w:t>
      </w:r>
      <w:r>
        <w:rPr>
          <w:sz w:val="20"/>
          <w:szCs w:val="20"/>
        </w:rPr>
        <w:t xml:space="preserve">.  Право на заключение </w:t>
      </w:r>
      <w:proofErr w:type="gramStart"/>
      <w:r>
        <w:rPr>
          <w:sz w:val="20"/>
          <w:szCs w:val="20"/>
        </w:rPr>
        <w:t>договора  аренды</w:t>
      </w:r>
      <w:proofErr w:type="gramEnd"/>
      <w:r>
        <w:rPr>
          <w:sz w:val="20"/>
          <w:szCs w:val="20"/>
        </w:rPr>
        <w:t xml:space="preserve"> земельного участка по адресу: Республика Башкортостан,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с/с, с. Чекмагуш, ул. </w:t>
      </w:r>
      <w:r w:rsidR="00C30939">
        <w:rPr>
          <w:sz w:val="20"/>
          <w:szCs w:val="20"/>
        </w:rPr>
        <w:t>Салавата</w:t>
      </w:r>
      <w:r>
        <w:rPr>
          <w:sz w:val="20"/>
          <w:szCs w:val="20"/>
        </w:rPr>
        <w:t xml:space="preserve">, д. </w:t>
      </w:r>
      <w:r w:rsidR="00C30939">
        <w:rPr>
          <w:sz w:val="20"/>
          <w:szCs w:val="20"/>
        </w:rPr>
        <w:t>1в</w:t>
      </w:r>
      <w:r>
        <w:rPr>
          <w:sz w:val="20"/>
          <w:szCs w:val="20"/>
        </w:rPr>
        <w:t xml:space="preserve">,  общей площадью </w:t>
      </w:r>
      <w:r w:rsidR="00C30939">
        <w:rPr>
          <w:sz w:val="20"/>
          <w:szCs w:val="20"/>
        </w:rPr>
        <w:t>2063</w:t>
      </w:r>
      <w:r>
        <w:rPr>
          <w:sz w:val="20"/>
          <w:szCs w:val="20"/>
        </w:rPr>
        <w:t>кв.м. Границы определены согласно кадастрового паспорта, кадастровый №02:51:080</w:t>
      </w:r>
      <w:r w:rsidR="00C30939">
        <w:rPr>
          <w:sz w:val="20"/>
          <w:szCs w:val="20"/>
        </w:rPr>
        <w:t>332</w:t>
      </w:r>
      <w:r>
        <w:rPr>
          <w:sz w:val="20"/>
          <w:szCs w:val="20"/>
        </w:rPr>
        <w:t>:</w:t>
      </w:r>
      <w:r w:rsidR="00C30939">
        <w:rPr>
          <w:sz w:val="20"/>
          <w:szCs w:val="20"/>
        </w:rPr>
        <w:t>184</w:t>
      </w:r>
      <w:r>
        <w:rPr>
          <w:sz w:val="20"/>
          <w:szCs w:val="20"/>
        </w:rPr>
        <w:t>.  Целевое назначение и разреш</w:t>
      </w:r>
      <w:r w:rsidR="00C30939">
        <w:rPr>
          <w:sz w:val="20"/>
          <w:szCs w:val="20"/>
        </w:rPr>
        <w:t>енный вид использования участка: размещение стоянки</w:t>
      </w:r>
      <w:r>
        <w:rPr>
          <w:sz w:val="20"/>
          <w:szCs w:val="20"/>
        </w:rPr>
        <w:t xml:space="preserve"> из кат</w:t>
      </w:r>
      <w:r w:rsidR="00E954D7">
        <w:rPr>
          <w:sz w:val="20"/>
          <w:szCs w:val="20"/>
        </w:rPr>
        <w:t>егории земель населенных пунктов</w:t>
      </w:r>
      <w:r w:rsidR="00AF5BD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сроком аренды на </w:t>
      </w:r>
      <w:r w:rsidR="00C30939">
        <w:rPr>
          <w:sz w:val="20"/>
          <w:szCs w:val="20"/>
        </w:rPr>
        <w:t>10 лет</w:t>
      </w:r>
      <w:r>
        <w:rPr>
          <w:sz w:val="20"/>
          <w:szCs w:val="20"/>
        </w:rPr>
        <w:t>.</w:t>
      </w:r>
      <w:r w:rsidR="00E954D7" w:rsidRPr="00E954D7">
        <w:rPr>
          <w:sz w:val="20"/>
          <w:szCs w:val="20"/>
        </w:rPr>
        <w:t xml:space="preserve">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-Начальный размер рыночной стоимости годовой арендной платы-</w:t>
      </w:r>
      <w:r w:rsidR="00C30939">
        <w:rPr>
          <w:sz w:val="20"/>
          <w:szCs w:val="20"/>
        </w:rPr>
        <w:t>478</w:t>
      </w:r>
      <w:r>
        <w:rPr>
          <w:sz w:val="20"/>
          <w:szCs w:val="20"/>
        </w:rPr>
        <w:t>00,00,00 (</w:t>
      </w:r>
      <w:r w:rsidR="00C30939">
        <w:rPr>
          <w:sz w:val="20"/>
          <w:szCs w:val="20"/>
        </w:rPr>
        <w:t>сорок семь тысяч восемьсот</w:t>
      </w:r>
      <w:r>
        <w:rPr>
          <w:sz w:val="20"/>
          <w:szCs w:val="20"/>
        </w:rPr>
        <w:t>) рублей.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-Размер задатка (20% от начального размера рыночной стоимости годовой аренд</w:t>
      </w:r>
      <w:r w:rsidR="00FC6398">
        <w:rPr>
          <w:sz w:val="20"/>
          <w:szCs w:val="20"/>
        </w:rPr>
        <w:t>ной платы за весь участок) –</w:t>
      </w:r>
      <w:r w:rsidR="00C30939">
        <w:rPr>
          <w:sz w:val="20"/>
          <w:szCs w:val="20"/>
        </w:rPr>
        <w:t>9560</w:t>
      </w:r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>00  (</w:t>
      </w:r>
      <w:proofErr w:type="gramEnd"/>
      <w:r w:rsidR="00C30939">
        <w:rPr>
          <w:sz w:val="20"/>
          <w:szCs w:val="20"/>
        </w:rPr>
        <w:t>дев</w:t>
      </w:r>
      <w:r w:rsidR="00FC6398">
        <w:rPr>
          <w:sz w:val="20"/>
          <w:szCs w:val="20"/>
        </w:rPr>
        <w:t xml:space="preserve">ять тысяч </w:t>
      </w:r>
      <w:r w:rsidR="00C30939">
        <w:rPr>
          <w:sz w:val="20"/>
          <w:szCs w:val="20"/>
        </w:rPr>
        <w:t>пя</w:t>
      </w:r>
      <w:r w:rsidR="00FC6398">
        <w:rPr>
          <w:sz w:val="20"/>
          <w:szCs w:val="20"/>
        </w:rPr>
        <w:t xml:space="preserve">тьсот </w:t>
      </w:r>
      <w:r w:rsidR="00C30939">
        <w:rPr>
          <w:sz w:val="20"/>
          <w:szCs w:val="20"/>
        </w:rPr>
        <w:t>шестьдесят</w:t>
      </w:r>
      <w:r>
        <w:rPr>
          <w:sz w:val="20"/>
          <w:szCs w:val="20"/>
        </w:rPr>
        <w:t>) рублей.</w:t>
      </w:r>
    </w:p>
    <w:p w:rsidR="00DD27A2" w:rsidRDefault="00DD27A2" w:rsidP="00DD27A2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-Шаг торгов (3% от начального размера годовой арендной платы) – </w:t>
      </w:r>
      <w:r w:rsidR="00FC6398">
        <w:rPr>
          <w:sz w:val="20"/>
          <w:szCs w:val="20"/>
        </w:rPr>
        <w:t>1</w:t>
      </w:r>
      <w:r w:rsidR="00C30939">
        <w:rPr>
          <w:sz w:val="20"/>
          <w:szCs w:val="20"/>
        </w:rPr>
        <w:t>434</w:t>
      </w:r>
      <w:r w:rsidR="003802E9">
        <w:rPr>
          <w:sz w:val="20"/>
          <w:szCs w:val="20"/>
        </w:rPr>
        <w:t>,00 (</w:t>
      </w:r>
      <w:r w:rsidR="00FC6398">
        <w:rPr>
          <w:sz w:val="20"/>
          <w:szCs w:val="20"/>
        </w:rPr>
        <w:t xml:space="preserve">одна тысяча </w:t>
      </w:r>
      <w:r w:rsidR="00C30939">
        <w:rPr>
          <w:sz w:val="20"/>
          <w:szCs w:val="20"/>
        </w:rPr>
        <w:t>четыреста тридцать четыре</w:t>
      </w:r>
      <w:r>
        <w:rPr>
          <w:sz w:val="20"/>
          <w:szCs w:val="20"/>
        </w:rPr>
        <w:t>) рублей.</w:t>
      </w:r>
    </w:p>
    <w:p w:rsidR="00DD27A2" w:rsidRDefault="00112F16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27A2">
        <w:rPr>
          <w:sz w:val="20"/>
          <w:szCs w:val="20"/>
        </w:rPr>
        <w:t xml:space="preserve"> 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DD27A2">
        <w:rPr>
          <w:sz w:val="20"/>
          <w:szCs w:val="20"/>
        </w:rPr>
        <w:t>Чекмагушэлектросеть</w:t>
      </w:r>
      <w:proofErr w:type="spellEnd"/>
      <w:r w:rsidR="00DD27A2">
        <w:rPr>
          <w:sz w:val="20"/>
          <w:szCs w:val="20"/>
        </w:rPr>
        <w:t xml:space="preserve">», </w:t>
      </w:r>
      <w:proofErr w:type="spellStart"/>
      <w:r w:rsidR="00DD27A2">
        <w:rPr>
          <w:sz w:val="20"/>
          <w:szCs w:val="20"/>
        </w:rPr>
        <w:t>Чекмагушевской</w:t>
      </w:r>
      <w:proofErr w:type="spellEnd"/>
      <w:r w:rsidR="00DD27A2">
        <w:rPr>
          <w:sz w:val="20"/>
          <w:szCs w:val="20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DD27A2">
        <w:rPr>
          <w:sz w:val="20"/>
          <w:szCs w:val="20"/>
        </w:rPr>
        <w:t>Чекмагушевским</w:t>
      </w:r>
      <w:proofErr w:type="spellEnd"/>
      <w:r w:rsidR="00DD27A2">
        <w:rPr>
          <w:sz w:val="20"/>
          <w:szCs w:val="20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Дата, время и порядок осмотра земельного участка на местности определяется организатором торгов по соглашению с претендентами.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Параметры разрешенного строительства: </w:t>
      </w:r>
      <w:proofErr w:type="gramStart"/>
      <w:r>
        <w:rPr>
          <w:sz w:val="20"/>
          <w:szCs w:val="20"/>
        </w:rPr>
        <w:t>строительство  объекта</w:t>
      </w:r>
      <w:proofErr w:type="gramEnd"/>
      <w:r>
        <w:rPr>
          <w:sz w:val="20"/>
          <w:szCs w:val="20"/>
        </w:rPr>
        <w:t>, определяется действующими строительными нормами и правилами, ознакомиться с которыми можно по месту приема заявок, также требования п</w:t>
      </w:r>
      <w:r w:rsidR="003802E9">
        <w:rPr>
          <w:sz w:val="20"/>
          <w:szCs w:val="20"/>
        </w:rPr>
        <w:t xml:space="preserve">о проектированию  и строительства </w:t>
      </w:r>
      <w:r w:rsidR="00C30939">
        <w:rPr>
          <w:sz w:val="20"/>
          <w:szCs w:val="20"/>
        </w:rPr>
        <w:t>объекта</w:t>
      </w:r>
      <w:r>
        <w:rPr>
          <w:sz w:val="20"/>
          <w:szCs w:val="20"/>
        </w:rPr>
        <w:t xml:space="preserve">  приведены ниже информационного сообщения.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Для участия в аукционе заявители представляют в установленный в извещении о проведении аукциона срок следующие документы: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2) копии документов, удостоверяющих личность заявителя (для граждан);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3)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надлежащим образом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4) документы, подтверждающие внесение задатка.</w:t>
      </w:r>
    </w:p>
    <w:p w:rsidR="00DD27A2" w:rsidRDefault="00DD27A2" w:rsidP="00DD27A2">
      <w:pPr>
        <w:pStyle w:val="s1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</w:t>
      </w:r>
    </w:p>
    <w:p w:rsidR="00DD27A2" w:rsidRDefault="00DD27A2" w:rsidP="00DD27A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</w:t>
      </w:r>
    </w:p>
    <w:p w:rsidR="00DD27A2" w:rsidRDefault="00DD27A2" w:rsidP="00DD27A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000000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r>
        <w:rPr>
          <w:rFonts w:ascii="Times New Roman" w:hAnsi="Times New Roman" w:cs="Times New Roman"/>
        </w:rPr>
        <w:t xml:space="preserve">  Один претендент имеет право подать только одну заявку на участие в торгах.</w:t>
      </w:r>
    </w:p>
    <w:p w:rsidR="00DD27A2" w:rsidRPr="00590D12" w:rsidRDefault="00DD27A2" w:rsidP="00590D12">
      <w:pPr>
        <w:jc w:val="both"/>
        <w:rPr>
          <w:sz w:val="20"/>
          <w:szCs w:val="20"/>
        </w:rPr>
      </w:pPr>
      <w:r w:rsidRPr="00590D12">
        <w:rPr>
          <w:sz w:val="20"/>
          <w:szCs w:val="20"/>
        </w:rPr>
        <w:t xml:space="preserve">        Реквизиты для внесения суммы задатка: Получатель: Управление федерального казначейства по Республике Башкортостан (Министерство финансов РБ - </w:t>
      </w:r>
      <w:proofErr w:type="gramStart"/>
      <w:r w:rsidRPr="00590D12">
        <w:rPr>
          <w:sz w:val="20"/>
          <w:szCs w:val="20"/>
        </w:rPr>
        <w:t xml:space="preserve">КУС  </w:t>
      </w:r>
      <w:proofErr w:type="spellStart"/>
      <w:r w:rsidRPr="00590D12">
        <w:rPr>
          <w:sz w:val="20"/>
          <w:szCs w:val="20"/>
        </w:rPr>
        <w:t>Минземимущества</w:t>
      </w:r>
      <w:proofErr w:type="spellEnd"/>
      <w:proofErr w:type="gramEnd"/>
      <w:r w:rsidRPr="00590D12">
        <w:rPr>
          <w:sz w:val="20"/>
          <w:szCs w:val="20"/>
        </w:rPr>
        <w:t xml:space="preserve"> РБ по </w:t>
      </w:r>
      <w:proofErr w:type="spellStart"/>
      <w:r w:rsidRPr="00590D12">
        <w:rPr>
          <w:sz w:val="20"/>
          <w:szCs w:val="20"/>
        </w:rPr>
        <w:t>Чекмагушевскому</w:t>
      </w:r>
      <w:proofErr w:type="spellEnd"/>
      <w:r w:rsidRPr="00590D12">
        <w:rPr>
          <w:sz w:val="20"/>
          <w:szCs w:val="20"/>
        </w:rPr>
        <w:t xml:space="preserve"> району л/с 05110110590), ИНН: 0249000697,  КПП 024901001, Банк получателя: отделение- НБ Республика </w:t>
      </w:r>
      <w:r w:rsidRPr="00590D12">
        <w:rPr>
          <w:sz w:val="20"/>
          <w:szCs w:val="20"/>
        </w:rPr>
        <w:lastRenderedPageBreak/>
        <w:t>Башкортостан г. Уфа, р/с № 40302810500004000034, БИК 048073001, КБК 000000000000000000999 ОКТМО80656470. Назначение платежа: задат</w:t>
      </w:r>
      <w:r w:rsidR="00590D12" w:rsidRPr="00590D12">
        <w:rPr>
          <w:sz w:val="20"/>
          <w:szCs w:val="20"/>
        </w:rPr>
        <w:t xml:space="preserve">ок на участие в </w:t>
      </w:r>
      <w:proofErr w:type="gramStart"/>
      <w:r w:rsidR="00590D12" w:rsidRPr="00590D12">
        <w:rPr>
          <w:sz w:val="20"/>
          <w:szCs w:val="20"/>
        </w:rPr>
        <w:t>торгах  _</w:t>
      </w:r>
      <w:proofErr w:type="gramEnd"/>
      <w:r w:rsidR="00590D12" w:rsidRPr="00590D12">
        <w:rPr>
          <w:sz w:val="20"/>
          <w:szCs w:val="20"/>
        </w:rPr>
        <w:t>___(дата) по лоту №___</w:t>
      </w:r>
      <w:r w:rsidRPr="00590D12">
        <w:rPr>
          <w:sz w:val="20"/>
          <w:szCs w:val="20"/>
        </w:rPr>
        <w:t xml:space="preserve">.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Задаток должен поступит</w:t>
      </w:r>
      <w:r w:rsidR="000B5ACE">
        <w:rPr>
          <w:sz w:val="20"/>
          <w:szCs w:val="20"/>
        </w:rPr>
        <w:t>ь на указанный счет не позднее 17</w:t>
      </w:r>
      <w:r>
        <w:rPr>
          <w:sz w:val="20"/>
          <w:szCs w:val="20"/>
        </w:rPr>
        <w:t xml:space="preserve"> августа 2016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</w:t>
      </w:r>
      <w:proofErr w:type="gramStart"/>
      <w:r>
        <w:rPr>
          <w:sz w:val="20"/>
          <w:szCs w:val="20"/>
        </w:rPr>
        <w:t>х  банковских</w:t>
      </w:r>
      <w:proofErr w:type="gramEnd"/>
      <w:r>
        <w:rPr>
          <w:sz w:val="20"/>
          <w:szCs w:val="20"/>
        </w:rPr>
        <w:t xml:space="preserve"> дней со дня подписания протокола о результатах  торгов.  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Документы на участие в торгах принимаются со дня публикации информационного сообщения.  Последний день приема заявок-   1</w:t>
      </w:r>
      <w:r w:rsidR="000B5ACE">
        <w:rPr>
          <w:sz w:val="20"/>
          <w:szCs w:val="20"/>
        </w:rPr>
        <w:t>9</w:t>
      </w:r>
      <w:r>
        <w:rPr>
          <w:sz w:val="20"/>
          <w:szCs w:val="20"/>
        </w:rPr>
        <w:t xml:space="preserve"> августа 2016г. до 10:00</w:t>
      </w:r>
      <w:proofErr w:type="gramStart"/>
      <w:r>
        <w:rPr>
          <w:sz w:val="20"/>
          <w:szCs w:val="20"/>
        </w:rPr>
        <w:t>ч.(</w:t>
      </w:r>
      <w:proofErr w:type="gramEnd"/>
      <w:r>
        <w:rPr>
          <w:sz w:val="20"/>
          <w:szCs w:val="20"/>
        </w:rPr>
        <w:t>время местное).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Время и место приема заявок – с 09.00 час. до 17.00час, по адресу: с. Чекмагуш, ул.  Ленина, д.55, каб.18,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Дата, место о</w:t>
      </w:r>
      <w:r w:rsidR="000B5ACE">
        <w:rPr>
          <w:sz w:val="20"/>
          <w:szCs w:val="20"/>
        </w:rPr>
        <w:t>пределения участников торгов –19 августа 2016г. в 15.0</w:t>
      </w:r>
      <w:r>
        <w:rPr>
          <w:sz w:val="20"/>
          <w:szCs w:val="20"/>
        </w:rPr>
        <w:t xml:space="preserve">0час. (время местное) по адресу с. Чекмагуш, ул. Ленина, дом 55, каб.25, рассматриваются заявки и документы претендентов, устанавливается факт </w:t>
      </w:r>
      <w:proofErr w:type="gramStart"/>
      <w:r>
        <w:rPr>
          <w:sz w:val="20"/>
          <w:szCs w:val="20"/>
        </w:rPr>
        <w:t>поступления  от</w:t>
      </w:r>
      <w:proofErr w:type="gramEnd"/>
      <w:r>
        <w:rPr>
          <w:sz w:val="20"/>
          <w:szCs w:val="20"/>
        </w:rPr>
        <w:t xml:space="preserve"> претендентов задатков на основании выписки с  соответствующего счета.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          </w:t>
      </w:r>
    </w:p>
    <w:p w:rsidR="00DD27A2" w:rsidRDefault="00DD27A2" w:rsidP="00DD27A2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Итоги торгов подводятся аукционной комиссией в день проведения торгов по месту их проведения-</w:t>
      </w:r>
      <w:r w:rsidR="000B5ACE">
        <w:rPr>
          <w:sz w:val="20"/>
          <w:szCs w:val="20"/>
        </w:rPr>
        <w:t>23</w:t>
      </w:r>
      <w:r>
        <w:rPr>
          <w:sz w:val="20"/>
          <w:szCs w:val="20"/>
        </w:rPr>
        <w:t xml:space="preserve"> августа 2016 года.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победителем аукциона заключается договор аренды земельного </w:t>
      </w:r>
      <w:proofErr w:type="gramStart"/>
      <w:r>
        <w:rPr>
          <w:sz w:val="20"/>
          <w:szCs w:val="20"/>
        </w:rPr>
        <w:t>участка  в</w:t>
      </w:r>
      <w:proofErr w:type="gramEnd"/>
      <w:r>
        <w:rPr>
          <w:sz w:val="20"/>
          <w:szCs w:val="20"/>
        </w:rPr>
        <w:t xml:space="preserve"> течении 30 дней со дня  направления победителю аукциона проекта договора земельного участка.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 w:firstLine="5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Российской Федерации и которые уклонились от их заключения, включаются в </w:t>
      </w:r>
      <w:proofErr w:type="gramStart"/>
      <w:r>
        <w:rPr>
          <w:sz w:val="20"/>
          <w:szCs w:val="20"/>
        </w:rPr>
        <w:t>реестр  недобросовестных</w:t>
      </w:r>
      <w:proofErr w:type="gramEnd"/>
      <w:r>
        <w:rPr>
          <w:sz w:val="20"/>
          <w:szCs w:val="20"/>
        </w:rPr>
        <w:t xml:space="preserve"> участников аукциона.</w:t>
      </w:r>
    </w:p>
    <w:p w:rsidR="00DD27A2" w:rsidRDefault="00DD27A2" w:rsidP="00DD27A2">
      <w:pPr>
        <w:shd w:val="clear" w:color="auto" w:fill="FFFFFF"/>
        <w:spacing w:before="5" w:line="274" w:lineRule="exact"/>
        <w:ind w:left="1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Существенные условия договора, заключаемого победителем торгов - проводит государственную регистрацию права аренды на земельный участок в течении 2-х месяцев. </w:t>
      </w:r>
      <w:proofErr w:type="gramStart"/>
      <w:r>
        <w:rPr>
          <w:sz w:val="20"/>
          <w:szCs w:val="20"/>
        </w:rPr>
        <w:t>Сроки  и</w:t>
      </w:r>
      <w:proofErr w:type="gramEnd"/>
      <w:r>
        <w:rPr>
          <w:sz w:val="20"/>
          <w:szCs w:val="20"/>
        </w:rPr>
        <w:t xml:space="preserve"> порядок оплаты устанавливаются договором, задаток, внесенный покупателем, засчитывается в оплату приобретаемого   в аренду земельного участка.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случае отказа победителя от подписания протокола </w:t>
      </w:r>
      <w:proofErr w:type="gramStart"/>
      <w:r>
        <w:rPr>
          <w:sz w:val="20"/>
          <w:szCs w:val="20"/>
        </w:rPr>
        <w:t>торгов,  договора</w:t>
      </w:r>
      <w:proofErr w:type="gramEnd"/>
      <w:r>
        <w:rPr>
          <w:sz w:val="20"/>
          <w:szCs w:val="20"/>
        </w:rPr>
        <w:t xml:space="preserve">  земельного участка в соответствии с действующим законодательством он лишается права на приобретение лота. Внесенный задаток ему не возвращается.</w:t>
      </w:r>
    </w:p>
    <w:p w:rsidR="00DD27A2" w:rsidRDefault="00DD27A2" w:rsidP="00DD27A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Организатор торгов имеет право принимать решение об отказе в проведении аукциона. Извещение об отказе проведения аукциона опубликовывается организатором </w:t>
      </w:r>
      <w:proofErr w:type="gramStart"/>
      <w:r>
        <w:rPr>
          <w:sz w:val="20"/>
          <w:szCs w:val="20"/>
        </w:rPr>
        <w:t>аукциона  в</w:t>
      </w:r>
      <w:proofErr w:type="gramEnd"/>
      <w:r>
        <w:rPr>
          <w:sz w:val="20"/>
          <w:szCs w:val="20"/>
        </w:rPr>
        <w:t xml:space="preserve"> сети Интернет на официальном сайте  в течение 3 дней  со дня принятия решения об отказе проведения аукциона. Организатор аукциона обязан в течение 3 дней со дня принятия решения известить участников аукциона о своем отказе проведения аукциона и возвратить в трехдневный срок внесенные участниками аукциона задатки.</w:t>
      </w:r>
    </w:p>
    <w:p w:rsidR="00DD27A2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Получить форму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РБ по </w:t>
      </w:r>
      <w:proofErr w:type="spellStart"/>
      <w:r>
        <w:rPr>
          <w:rFonts w:ascii="Times New Roman" w:hAnsi="Times New Roman" w:cs="Times New Roman"/>
          <w:color w:val="000000"/>
        </w:rPr>
        <w:t>Чекмагушевскому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району   по адресу:</w:t>
      </w:r>
      <w:r>
        <w:rPr>
          <w:rFonts w:ascii="Times New Roman" w:hAnsi="Times New Roman" w:cs="Times New Roman"/>
        </w:rPr>
        <w:t xml:space="preserve"> с. Чекмагуш, ул. Ленина</w:t>
      </w:r>
      <w:r>
        <w:rPr>
          <w:rFonts w:ascii="Times New Roman" w:hAnsi="Times New Roman" w:cs="Times New Roman"/>
          <w:color w:val="000000"/>
        </w:rPr>
        <w:t xml:space="preserve">, дом. 55, ком.18,25 тел.3-14-99, 3-18-06. Форма заявки, проект договора размещены на </w:t>
      </w:r>
      <w:proofErr w:type="gramStart"/>
      <w:r>
        <w:rPr>
          <w:rFonts w:ascii="Times New Roman" w:hAnsi="Times New Roman" w:cs="Times New Roman"/>
          <w:color w:val="000000"/>
        </w:rPr>
        <w:t xml:space="preserve">сайтах:   </w:t>
      </w:r>
      <w:proofErr w:type="gramEnd"/>
      <w:r>
        <w:rPr>
          <w:rFonts w:ascii="Times New Roman" w:hAnsi="Times New Roman" w:cs="Times New Roman"/>
          <w:color w:val="000000"/>
        </w:rPr>
        <w:t xml:space="preserve"> chekmagush.sp-</w:t>
      </w:r>
      <w:r>
        <w:rPr>
          <w:rFonts w:ascii="Times New Roman" w:eastAsia="Calibri" w:hAnsi="Times New Roman" w:cs="Times New Roman"/>
          <w:color w:val="2D2D2D"/>
          <w:spacing w:val="2"/>
          <w:shd w:val="clear" w:color="auto" w:fill="FFFFFF"/>
          <w:lang w:eastAsia="en-US"/>
        </w:rPr>
        <w:t>chekmagush</w:t>
      </w:r>
      <w:r>
        <w:rPr>
          <w:rFonts w:ascii="Times New Roman" w:hAnsi="Times New Roman" w:cs="Times New Roman"/>
          <w:color w:val="000000"/>
        </w:rPr>
        <w:t>.ru</w:t>
      </w:r>
      <w:r w:rsidRPr="00CF3E1F">
        <w:rPr>
          <w:rFonts w:ascii="Times New Roman" w:hAnsi="Times New Roman" w:cs="Times New Roman"/>
        </w:rPr>
        <w:t xml:space="preserve">, </w:t>
      </w:r>
      <w:hyperlink r:id="rId5" w:history="1">
        <w:r w:rsidRPr="00CF3E1F">
          <w:rPr>
            <w:rStyle w:val="a5"/>
            <w:rFonts w:ascii="Times New Roman" w:hAnsi="Times New Roman" w:cs="Times New Roman"/>
            <w:u w:val="none"/>
          </w:rPr>
          <w:t>www.</w:t>
        </w:r>
        <w:r w:rsidRPr="00CF3E1F">
          <w:rPr>
            <w:rStyle w:val="a5"/>
            <w:rFonts w:ascii="Times New Roman" w:hAnsi="Times New Roman" w:cs="Times New Roman"/>
            <w:u w:val="none"/>
            <w:shd w:val="clear" w:color="auto" w:fill="FFFFFF"/>
          </w:rPr>
          <w:t>torgi.gov.ru</w:t>
        </w:r>
      </w:hyperlink>
    </w:p>
    <w:p w:rsidR="00DD27A2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Аукционная (конкурсная) </w:t>
      </w:r>
      <w:r>
        <w:rPr>
          <w:rFonts w:ascii="Times New Roman" w:hAnsi="Times New Roman" w:cs="Times New Roman"/>
        </w:rPr>
        <w:t>комиссия.</w:t>
      </w:r>
    </w:p>
    <w:p w:rsidR="00DD27A2" w:rsidRPr="00AF5BD9" w:rsidRDefault="00DD27A2" w:rsidP="00DD2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B5ACE" w:rsidRPr="000B5ACE" w:rsidRDefault="000B5ACE" w:rsidP="000B5ACE">
      <w:pPr>
        <w:jc w:val="center"/>
        <w:rPr>
          <w:b/>
          <w:sz w:val="20"/>
          <w:szCs w:val="20"/>
        </w:rPr>
      </w:pPr>
      <w:r w:rsidRPr="000B5ACE">
        <w:rPr>
          <w:b/>
          <w:sz w:val="20"/>
          <w:szCs w:val="20"/>
        </w:rPr>
        <w:t xml:space="preserve">Требования по проектированию и строительства автостоянки по ул. Салавата,1в, </w:t>
      </w:r>
      <w:proofErr w:type="spellStart"/>
      <w:r w:rsidRPr="000B5ACE">
        <w:rPr>
          <w:b/>
          <w:sz w:val="20"/>
          <w:szCs w:val="20"/>
        </w:rPr>
        <w:t>с.Чекмагуш</w:t>
      </w:r>
      <w:proofErr w:type="spellEnd"/>
      <w:r w:rsidRPr="000B5ACE">
        <w:rPr>
          <w:b/>
          <w:sz w:val="20"/>
          <w:szCs w:val="20"/>
        </w:rPr>
        <w:t xml:space="preserve">, муниципального района </w:t>
      </w:r>
      <w:proofErr w:type="spellStart"/>
      <w:r w:rsidRPr="000B5ACE">
        <w:rPr>
          <w:b/>
          <w:sz w:val="20"/>
          <w:szCs w:val="20"/>
        </w:rPr>
        <w:t>Чекмагушевский</w:t>
      </w:r>
      <w:proofErr w:type="spellEnd"/>
      <w:r w:rsidRPr="000B5ACE">
        <w:rPr>
          <w:b/>
          <w:sz w:val="20"/>
          <w:szCs w:val="20"/>
        </w:rPr>
        <w:t xml:space="preserve"> район РБ</w:t>
      </w:r>
    </w:p>
    <w:p w:rsidR="000B5ACE" w:rsidRPr="000B5ACE" w:rsidRDefault="000B5ACE" w:rsidP="000B5ACE">
      <w:pPr>
        <w:spacing w:line="360" w:lineRule="auto"/>
        <w:jc w:val="center"/>
        <w:rPr>
          <w:sz w:val="20"/>
          <w:szCs w:val="20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6379"/>
      </w:tblGrid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center"/>
              <w:rPr>
                <w:b/>
                <w:sz w:val="20"/>
                <w:szCs w:val="20"/>
              </w:rPr>
            </w:pPr>
            <w:r w:rsidRPr="000B5ACE">
              <w:rPr>
                <w:b/>
                <w:sz w:val="20"/>
                <w:szCs w:val="20"/>
              </w:rPr>
              <w:t>Раздел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center"/>
              <w:rPr>
                <w:b/>
                <w:sz w:val="20"/>
                <w:szCs w:val="20"/>
              </w:rPr>
            </w:pPr>
            <w:r w:rsidRPr="000B5ACE">
              <w:rPr>
                <w:b/>
                <w:sz w:val="20"/>
                <w:szCs w:val="20"/>
              </w:rPr>
              <w:t>Содержание разделов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Форма дома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Прямоугольная в плане, или углом,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75" w:hanging="175"/>
              <w:rPr>
                <w:sz w:val="20"/>
                <w:szCs w:val="20"/>
              </w:rPr>
            </w:pP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 w:firstLine="217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 xml:space="preserve">Земельный участок проектируемой автостоянки, находится по ул. Салавата 1в   в западной части с. Чекмагуш, в </w:t>
            </w:r>
            <w:proofErr w:type="spellStart"/>
            <w:r w:rsidRPr="000B5ACE">
              <w:rPr>
                <w:sz w:val="20"/>
                <w:szCs w:val="20"/>
              </w:rPr>
              <w:t>промзоне</w:t>
            </w:r>
            <w:proofErr w:type="spellEnd"/>
            <w:r w:rsidRPr="000B5ACE">
              <w:rPr>
                <w:sz w:val="20"/>
                <w:szCs w:val="20"/>
              </w:rPr>
              <w:t xml:space="preserve"> с. Чекмагуш, земельный участок прямоугольной формы. С кадастровым номером участка 02:51:080332:184, площадью2063м</w:t>
            </w:r>
            <w:r w:rsidRPr="000B5ACE">
              <w:rPr>
                <w:sz w:val="20"/>
                <w:szCs w:val="20"/>
                <w:vertAlign w:val="superscript"/>
              </w:rPr>
              <w:t>2</w:t>
            </w:r>
            <w:r w:rsidRPr="000B5ACE">
              <w:rPr>
                <w:sz w:val="20"/>
                <w:szCs w:val="20"/>
              </w:rPr>
              <w:t>.</w:t>
            </w:r>
          </w:p>
          <w:p w:rsidR="000B5ACE" w:rsidRPr="000B5ACE" w:rsidRDefault="000B5ACE" w:rsidP="00D17944">
            <w:pPr>
              <w:ind w:firstLine="217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Рельеф участка относительно ровный, для проектирования объекта и инженерных коммуникаций требуются инженерные и геологические изыскания.</w:t>
            </w:r>
          </w:p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lastRenderedPageBreak/>
              <w:t>Минимальные отступы от границ участка стен (фасадов) дома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 Красные линии и красные отметки определить при проектир</w:t>
            </w:r>
            <w:r w:rsidRPr="000B5ACE">
              <w:rPr>
                <w:sz w:val="20"/>
                <w:szCs w:val="20"/>
              </w:rPr>
              <w:t>о</w:t>
            </w:r>
            <w:r w:rsidRPr="000B5ACE">
              <w:rPr>
                <w:sz w:val="20"/>
                <w:szCs w:val="20"/>
              </w:rPr>
              <w:t>вании с учетом существующей застройки, планировочных отм</w:t>
            </w:r>
            <w:r w:rsidRPr="000B5ACE">
              <w:rPr>
                <w:sz w:val="20"/>
                <w:szCs w:val="20"/>
              </w:rPr>
              <w:t>е</w:t>
            </w:r>
            <w:r w:rsidRPr="000B5ACE">
              <w:rPr>
                <w:sz w:val="20"/>
                <w:szCs w:val="20"/>
              </w:rPr>
              <w:t>ток и максимального использования рельефа мес</w:t>
            </w:r>
            <w:r w:rsidRPr="000B5ACE">
              <w:rPr>
                <w:sz w:val="20"/>
                <w:szCs w:val="20"/>
              </w:rPr>
              <w:t>т</w:t>
            </w:r>
            <w:r w:rsidRPr="000B5ACE">
              <w:rPr>
                <w:sz w:val="20"/>
                <w:szCs w:val="20"/>
              </w:rPr>
              <w:t>ности.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Благоустройство и озеленение прилегающей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Расположение здания – из условия ориентации главного фасада на главный проезд. </w:t>
            </w:r>
          </w:p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Предусмотреть устройство дорожных покрытий из экологически чистых материалов, установку малых архитектурных форм, согласно действующим нормам и правилам. Организовать подъезды к зданию, не создающие помех основному потоку автотранспорта на прилегающих улицах и движению пешеходов. </w:t>
            </w:r>
          </w:p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Разработать раздел «благоустройство и озеленение» территории согласно ИРД.</w:t>
            </w:r>
          </w:p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Предусмотреть автостоянку на в пределах участка, отведенного под строительство. </w:t>
            </w:r>
          </w:p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Наружные инженерные коммуникации запроектировать без уничтожения деревьев и кустарников с последующим озеленением использованных при земляных работах</w:t>
            </w:r>
          </w:p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участков.</w:t>
            </w:r>
          </w:p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Генплан участка выполнить в масштабе 1:500 с учетом существующей незначительным северо-восточным укл</w:t>
            </w:r>
            <w:r w:rsidRPr="000B5ACE">
              <w:rPr>
                <w:sz w:val="20"/>
                <w:szCs w:val="20"/>
              </w:rPr>
              <w:t>о</w:t>
            </w:r>
            <w:r w:rsidRPr="000B5ACE">
              <w:rPr>
                <w:sz w:val="20"/>
                <w:szCs w:val="20"/>
              </w:rPr>
              <w:t>ном.</w:t>
            </w:r>
            <w:r w:rsidRPr="000B5ACE">
              <w:rPr>
                <w:rFonts w:ascii="TimesNewRoman,Italic" w:hAnsi="TimesNewRoman,Italic" w:cs="TimesNewRoman,Italic"/>
                <w:i/>
                <w:iCs/>
                <w:color w:val="8164A3"/>
                <w:sz w:val="20"/>
                <w:szCs w:val="20"/>
              </w:rPr>
              <w:t xml:space="preserve"> </w:t>
            </w:r>
            <w:r w:rsidRPr="000B5ACE">
              <w:rPr>
                <w:sz w:val="20"/>
                <w:szCs w:val="20"/>
              </w:rPr>
              <w:t>Для разработки проекта использовать существующие   т</w:t>
            </w:r>
            <w:r w:rsidRPr="000B5ACE">
              <w:rPr>
                <w:sz w:val="20"/>
                <w:szCs w:val="20"/>
              </w:rPr>
              <w:t>о</w:t>
            </w:r>
            <w:r w:rsidRPr="000B5ACE">
              <w:rPr>
                <w:sz w:val="20"/>
                <w:szCs w:val="20"/>
              </w:rPr>
              <w:t xml:space="preserve">пографические съемки и провести инженерно-геологические изыскания. 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b/>
                <w:bCs/>
                <w:sz w:val="20"/>
                <w:szCs w:val="20"/>
              </w:rPr>
              <w:t>Характеристика здания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 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Число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Один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Предельные габариты здания в плане в осях, м.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75" w:hanging="175"/>
              <w:rPr>
                <w:sz w:val="20"/>
                <w:szCs w:val="20"/>
              </w:rPr>
            </w:pP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Вход в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Предусмотреть возможность входа на территорию маломобильных групп населения (инвалидов и женщин с колясками), проект выполнить отдельным разделом.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Наружный цвет здания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Определить проектом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Внутренние стены (перегородки) из негорючих материалов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Инженерные системы зданий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Внутренние инженерные системы выполнить в соответствии с нормативными требованиями, в </w:t>
            </w:r>
            <w:proofErr w:type="spellStart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т.ч</w:t>
            </w:r>
            <w:proofErr w:type="spellEnd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. п. 4.2.4. СНиП 11-01-95 и условиями комфорта и безопасности в здании.</w:t>
            </w:r>
            <w:r w:rsidRPr="000B5ACE">
              <w:rPr>
                <w:sz w:val="20"/>
                <w:szCs w:val="20"/>
              </w:rPr>
              <w:t xml:space="preserve"> В целях совершенствования учета, контроля и анализа всех видов водопотребления обеспечивать обязательную установку счетчиков холодной воды. 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Объединенное хозяйственно-питьевое</w:t>
            </w:r>
          </w:p>
          <w:p w:rsidR="000B5ACE" w:rsidRPr="000B5ACE" w:rsidRDefault="000B5ACE" w:rsidP="00D17944">
            <w:pPr>
              <w:ind w:left="15" w:right="15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От существующей сети, по наружной сети. Выполнить открытую разводку </w:t>
            </w:r>
            <w:proofErr w:type="gramStart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к санузлах</w:t>
            </w:r>
            <w:proofErr w:type="gramEnd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Удаление </w:t>
            </w:r>
            <w:proofErr w:type="spellStart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фикалей</w:t>
            </w:r>
            <w:proofErr w:type="spellEnd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 – согласно СНиП.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Дождевая канализация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Дождевые воды с кровли по </w:t>
            </w:r>
            <w:proofErr w:type="spellStart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отмостке</w:t>
            </w:r>
            <w:proofErr w:type="spellEnd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 отводятся на рельеф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B5ACE">
              <w:rPr>
                <w:sz w:val="20"/>
                <w:szCs w:val="20"/>
              </w:rPr>
              <w:t>Противодымная</w:t>
            </w:r>
            <w:proofErr w:type="spellEnd"/>
            <w:r w:rsidRPr="000B5ACE">
              <w:rPr>
                <w:sz w:val="20"/>
                <w:szCs w:val="20"/>
              </w:rPr>
              <w:t xml:space="preserve"> вентиляция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0"/>
                <w:szCs w:val="20"/>
              </w:rPr>
            </w:pPr>
            <w:proofErr w:type="spellStart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Дымоудаление</w:t>
            </w:r>
            <w:proofErr w:type="spellEnd"/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 xml:space="preserve"> – согласно СНиП.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ACE"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Автоматическая, с применением отечественного сертифицированного оборудования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Громоотвод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С учетом норм СНиП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Стадийность проектиров</w:t>
            </w:r>
            <w:r w:rsidRPr="000B5ACE">
              <w:rPr>
                <w:sz w:val="20"/>
                <w:szCs w:val="20"/>
              </w:rPr>
              <w:t>а</w:t>
            </w:r>
            <w:r w:rsidRPr="000B5ACE">
              <w:rPr>
                <w:sz w:val="20"/>
                <w:szCs w:val="20"/>
              </w:rPr>
              <w:t>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 xml:space="preserve">Проект в одну стадию: рабочий проект 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3086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lastRenderedPageBreak/>
              <w:t>Специальные требования по структурной организации и функционал</w:t>
            </w:r>
            <w:r w:rsidRPr="000B5ACE">
              <w:rPr>
                <w:sz w:val="20"/>
                <w:szCs w:val="20"/>
              </w:rPr>
              <w:t>ь</w:t>
            </w:r>
            <w:r w:rsidRPr="000B5ACE">
              <w:rPr>
                <w:sz w:val="20"/>
                <w:szCs w:val="20"/>
              </w:rPr>
              <w:t>ному зонированию, требования к з</w:t>
            </w:r>
            <w:r w:rsidRPr="000B5ACE">
              <w:rPr>
                <w:sz w:val="20"/>
                <w:szCs w:val="20"/>
              </w:rPr>
              <w:t>а</w:t>
            </w:r>
            <w:r w:rsidRPr="000B5ACE">
              <w:rPr>
                <w:sz w:val="20"/>
                <w:szCs w:val="20"/>
              </w:rPr>
              <w:t>стройке, проектные решения, допо</w:t>
            </w:r>
            <w:r w:rsidRPr="000B5ACE">
              <w:rPr>
                <w:sz w:val="20"/>
                <w:szCs w:val="20"/>
              </w:rPr>
              <w:t>л</w:t>
            </w:r>
            <w:r w:rsidRPr="000B5ACE">
              <w:rPr>
                <w:sz w:val="20"/>
                <w:szCs w:val="20"/>
              </w:rPr>
              <w:t xml:space="preserve">нительные </w:t>
            </w:r>
            <w:proofErr w:type="spellStart"/>
            <w:r w:rsidRPr="000B5ACE">
              <w:rPr>
                <w:sz w:val="20"/>
                <w:szCs w:val="20"/>
              </w:rPr>
              <w:t>предпроектные</w:t>
            </w:r>
            <w:proofErr w:type="spellEnd"/>
            <w:r w:rsidRPr="000B5ACE">
              <w:rPr>
                <w:sz w:val="20"/>
                <w:szCs w:val="20"/>
              </w:rPr>
              <w:t xml:space="preserve"> разрабо</w:t>
            </w:r>
            <w:r w:rsidRPr="000B5ACE">
              <w:rPr>
                <w:sz w:val="20"/>
                <w:szCs w:val="20"/>
              </w:rPr>
              <w:t>т</w:t>
            </w:r>
            <w:r w:rsidRPr="000B5ACE">
              <w:rPr>
                <w:sz w:val="20"/>
                <w:szCs w:val="20"/>
              </w:rPr>
              <w:t>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pStyle w:val="3"/>
              <w:jc w:val="both"/>
              <w:rPr>
                <w:sz w:val="20"/>
              </w:rPr>
            </w:pPr>
            <w:r w:rsidRPr="000B5ACE">
              <w:rPr>
                <w:sz w:val="20"/>
              </w:rPr>
              <w:t>При выборе проекта рекомендуется разработка индивидуал</w:t>
            </w:r>
            <w:r w:rsidRPr="000B5ACE">
              <w:rPr>
                <w:sz w:val="20"/>
              </w:rPr>
              <w:t>ь</w:t>
            </w:r>
            <w:r w:rsidRPr="000B5ACE">
              <w:rPr>
                <w:sz w:val="20"/>
              </w:rPr>
              <w:t>ного проекта. Возможно применение проекта повторного пр</w:t>
            </w:r>
            <w:r w:rsidRPr="000B5ACE">
              <w:rPr>
                <w:sz w:val="20"/>
              </w:rPr>
              <w:t>и</w:t>
            </w:r>
            <w:r w:rsidRPr="000B5ACE">
              <w:rPr>
                <w:sz w:val="20"/>
              </w:rPr>
              <w:t>менения с переработкой по современным требованиям.</w:t>
            </w:r>
          </w:p>
          <w:p w:rsidR="000B5ACE" w:rsidRPr="000B5ACE" w:rsidRDefault="000B5ACE" w:rsidP="00D17944">
            <w:pPr>
              <w:pStyle w:val="2"/>
              <w:ind w:left="34" w:hanging="34"/>
              <w:rPr>
                <w:sz w:val="20"/>
              </w:rPr>
            </w:pPr>
            <w:r w:rsidRPr="000B5ACE">
              <w:rPr>
                <w:sz w:val="20"/>
              </w:rPr>
              <w:t>Здание запроектировать одноэтажным.</w:t>
            </w:r>
          </w:p>
          <w:p w:rsidR="000B5ACE" w:rsidRPr="000B5ACE" w:rsidRDefault="000B5ACE" w:rsidP="00D17944">
            <w:pPr>
              <w:pStyle w:val="2"/>
              <w:ind w:left="34" w:hanging="34"/>
              <w:rPr>
                <w:sz w:val="20"/>
              </w:rPr>
            </w:pPr>
            <w:r w:rsidRPr="000B5ACE">
              <w:rPr>
                <w:sz w:val="20"/>
              </w:rPr>
              <w:t>По применению в проектировании нормативной литературы следует руководствоваться перечнем нормативных документов, утвержденных Ми</w:t>
            </w:r>
            <w:r w:rsidRPr="000B5ACE">
              <w:rPr>
                <w:sz w:val="20"/>
              </w:rPr>
              <w:t>н</w:t>
            </w:r>
            <w:r w:rsidRPr="000B5ACE">
              <w:rPr>
                <w:sz w:val="20"/>
              </w:rPr>
              <w:t>строем РФ.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center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Наружные инженерные коммуник</w:t>
            </w:r>
            <w:r w:rsidRPr="000B5ACE">
              <w:rPr>
                <w:sz w:val="20"/>
                <w:szCs w:val="20"/>
              </w:rPr>
              <w:t>а</w:t>
            </w:r>
            <w:r w:rsidRPr="000B5ACE">
              <w:rPr>
                <w:sz w:val="20"/>
                <w:szCs w:val="20"/>
              </w:rPr>
              <w:t>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Наружные инженерные коммуникации определяются техн</w:t>
            </w:r>
            <w:r w:rsidRPr="000B5ACE">
              <w:rPr>
                <w:sz w:val="20"/>
                <w:szCs w:val="20"/>
              </w:rPr>
              <w:t>и</w:t>
            </w:r>
            <w:r w:rsidRPr="000B5ACE">
              <w:rPr>
                <w:sz w:val="20"/>
                <w:szCs w:val="20"/>
              </w:rPr>
              <w:t>ческими условиями, выданными соответствующими службами. После завершения строительства участка трасс благоус</w:t>
            </w:r>
            <w:r w:rsidRPr="000B5ACE">
              <w:rPr>
                <w:sz w:val="20"/>
                <w:szCs w:val="20"/>
              </w:rPr>
              <w:t>т</w:t>
            </w:r>
            <w:r w:rsidRPr="000B5ACE">
              <w:rPr>
                <w:sz w:val="20"/>
                <w:szCs w:val="20"/>
              </w:rPr>
              <w:t>роить.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Специальные требования по инж</w:t>
            </w:r>
            <w:r w:rsidRPr="000B5ACE">
              <w:rPr>
                <w:sz w:val="20"/>
                <w:szCs w:val="20"/>
              </w:rPr>
              <w:t>е</w:t>
            </w:r>
            <w:r w:rsidRPr="000B5ACE">
              <w:rPr>
                <w:sz w:val="20"/>
                <w:szCs w:val="20"/>
              </w:rPr>
              <w:t>нерной подготовке и благоустройству территории, мероприятия по охране окр</w:t>
            </w:r>
            <w:r w:rsidRPr="000B5ACE">
              <w:rPr>
                <w:sz w:val="20"/>
                <w:szCs w:val="20"/>
              </w:rPr>
              <w:t>у</w:t>
            </w:r>
            <w:r w:rsidRPr="000B5ACE">
              <w:rPr>
                <w:sz w:val="20"/>
                <w:szCs w:val="20"/>
              </w:rPr>
              <w:t>жающей среды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pStyle w:val="a3"/>
              <w:ind w:firstLine="0"/>
              <w:jc w:val="both"/>
              <w:rPr>
                <w:sz w:val="20"/>
              </w:rPr>
            </w:pPr>
            <w:r w:rsidRPr="000B5ACE">
              <w:rPr>
                <w:sz w:val="20"/>
              </w:rPr>
              <w:t>Инженерная подготовка территории выполняется с учетом природных условий и рельефа местн</w:t>
            </w:r>
            <w:r w:rsidRPr="000B5ACE">
              <w:rPr>
                <w:sz w:val="20"/>
              </w:rPr>
              <w:t>о</w:t>
            </w:r>
            <w:r w:rsidRPr="000B5ACE">
              <w:rPr>
                <w:sz w:val="20"/>
              </w:rPr>
              <w:t>сти.</w:t>
            </w:r>
          </w:p>
          <w:p w:rsidR="000B5ACE" w:rsidRPr="000B5ACE" w:rsidRDefault="000B5ACE" w:rsidP="00D17944">
            <w:pPr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 xml:space="preserve">Проект благоустройства территории выполняются на основе требований </w:t>
            </w:r>
            <w:proofErr w:type="gramStart"/>
            <w:r w:rsidRPr="000B5ACE">
              <w:rPr>
                <w:sz w:val="20"/>
                <w:szCs w:val="20"/>
              </w:rPr>
              <w:t xml:space="preserve">СНиП  </w:t>
            </w:r>
            <w:r w:rsidRPr="000B5ACE">
              <w:rPr>
                <w:sz w:val="20"/>
                <w:szCs w:val="20"/>
                <w:lang w:val="en-US"/>
              </w:rPr>
              <w:t>III</w:t>
            </w:r>
            <w:proofErr w:type="gramEnd"/>
            <w:r w:rsidRPr="000B5ACE">
              <w:rPr>
                <w:sz w:val="20"/>
                <w:szCs w:val="20"/>
              </w:rPr>
              <w:t xml:space="preserve"> -10-75 «Благоустройство территорий», с учетом элементов благоустройства осуществляющей застройки и инженерных коммуникаций.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Радиационная безопа</w:t>
            </w:r>
            <w:r w:rsidRPr="000B5ACE">
              <w:rPr>
                <w:sz w:val="20"/>
                <w:szCs w:val="20"/>
              </w:rPr>
              <w:t>с</w:t>
            </w:r>
            <w:r w:rsidRPr="000B5ACE">
              <w:rPr>
                <w:sz w:val="20"/>
                <w:szCs w:val="20"/>
              </w:rPr>
              <w:t>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pStyle w:val="a3"/>
              <w:ind w:firstLine="0"/>
              <w:jc w:val="both"/>
              <w:rPr>
                <w:sz w:val="20"/>
              </w:rPr>
            </w:pPr>
            <w:r w:rsidRPr="000B5ACE">
              <w:rPr>
                <w:sz w:val="20"/>
              </w:rPr>
              <w:t>Проектирование осуществить согласно постановления главн</w:t>
            </w:r>
            <w:r w:rsidRPr="000B5ACE">
              <w:rPr>
                <w:sz w:val="20"/>
              </w:rPr>
              <w:t>о</w:t>
            </w:r>
            <w:r w:rsidRPr="000B5ACE">
              <w:rPr>
                <w:sz w:val="20"/>
              </w:rPr>
              <w:t xml:space="preserve">го санитарного </w:t>
            </w:r>
            <w:proofErr w:type="gramStart"/>
            <w:r w:rsidRPr="000B5ACE">
              <w:rPr>
                <w:sz w:val="20"/>
              </w:rPr>
              <w:t>врача  Республики</w:t>
            </w:r>
            <w:proofErr w:type="gramEnd"/>
            <w:r w:rsidRPr="000B5ACE">
              <w:rPr>
                <w:sz w:val="20"/>
              </w:rPr>
              <w:t xml:space="preserve"> Башкортостан от 1.07.97 г. «О мерах по реализации федерального закона «О радиационной безопасности населения» и на террит</w:t>
            </w:r>
            <w:r w:rsidRPr="000B5ACE">
              <w:rPr>
                <w:sz w:val="20"/>
              </w:rPr>
              <w:t>о</w:t>
            </w:r>
            <w:r w:rsidRPr="000B5ACE">
              <w:rPr>
                <w:sz w:val="20"/>
              </w:rPr>
              <w:t>рии РБ».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Согласование проекта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iCs/>
                <w:sz w:val="20"/>
                <w:szCs w:val="20"/>
              </w:rPr>
            </w:pPr>
            <w:r w:rsidRPr="000B5ACE">
              <w:rPr>
                <w:iCs/>
                <w:sz w:val="20"/>
                <w:szCs w:val="20"/>
              </w:rPr>
              <w:t>Проект выполнить в соответствии с действующими нормативными документами: ГОСТ, СанПиН, СНиП, РДС, ВНТП, НТП, СП инструкциями производителей.</w:t>
            </w:r>
          </w:p>
          <w:p w:rsidR="000B5ACE" w:rsidRPr="000B5ACE" w:rsidRDefault="000B5ACE" w:rsidP="00D17944">
            <w:pPr>
              <w:autoSpaceDE w:val="0"/>
              <w:autoSpaceDN w:val="0"/>
              <w:adjustRightInd w:val="0"/>
              <w:ind w:firstLine="232"/>
              <w:jc w:val="both"/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Проектно-сметную документацию в полном объеме предст</w:t>
            </w:r>
            <w:r w:rsidRPr="000B5ACE">
              <w:rPr>
                <w:sz w:val="20"/>
                <w:szCs w:val="20"/>
              </w:rPr>
              <w:t>а</w:t>
            </w:r>
            <w:r w:rsidRPr="000B5ACE">
              <w:rPr>
                <w:sz w:val="20"/>
                <w:szCs w:val="20"/>
              </w:rPr>
              <w:t xml:space="preserve">вить на рассмотрение на градостроительный Совет при главном архитекторе </w:t>
            </w:r>
            <w:proofErr w:type="spellStart"/>
            <w:r w:rsidRPr="000B5ACE">
              <w:rPr>
                <w:sz w:val="20"/>
                <w:szCs w:val="20"/>
              </w:rPr>
              <w:t>Чекм</w:t>
            </w:r>
            <w:r w:rsidRPr="000B5ACE">
              <w:rPr>
                <w:sz w:val="20"/>
                <w:szCs w:val="20"/>
              </w:rPr>
              <w:t>а</w:t>
            </w:r>
            <w:r w:rsidRPr="000B5ACE">
              <w:rPr>
                <w:sz w:val="20"/>
                <w:szCs w:val="20"/>
              </w:rPr>
              <w:t>гушевского</w:t>
            </w:r>
            <w:proofErr w:type="spellEnd"/>
            <w:r w:rsidRPr="000B5ACE">
              <w:rPr>
                <w:sz w:val="20"/>
                <w:szCs w:val="20"/>
              </w:rPr>
              <w:t xml:space="preserve"> района</w:t>
            </w:r>
          </w:p>
          <w:p w:rsidR="000B5ACE" w:rsidRPr="000B5ACE" w:rsidRDefault="000B5ACE" w:rsidP="00D17944">
            <w:pPr>
              <w:pStyle w:val="a3"/>
              <w:ind w:firstLine="232"/>
              <w:jc w:val="both"/>
              <w:rPr>
                <w:sz w:val="20"/>
              </w:rPr>
            </w:pPr>
            <w:r w:rsidRPr="000B5ACE">
              <w:rPr>
                <w:sz w:val="20"/>
              </w:rPr>
              <w:t>Проектные решения разделов проекта согласовать со всеми организациями, выдавшими технич</w:t>
            </w:r>
            <w:r w:rsidRPr="000B5ACE">
              <w:rPr>
                <w:sz w:val="20"/>
              </w:rPr>
              <w:t>е</w:t>
            </w:r>
            <w:r w:rsidRPr="000B5ACE">
              <w:rPr>
                <w:sz w:val="20"/>
              </w:rPr>
              <w:t>ские условия.</w:t>
            </w:r>
          </w:p>
          <w:p w:rsidR="000B5ACE" w:rsidRPr="000B5ACE" w:rsidRDefault="000B5ACE" w:rsidP="00D17944">
            <w:pPr>
              <w:pStyle w:val="a3"/>
              <w:ind w:firstLine="0"/>
              <w:jc w:val="both"/>
              <w:rPr>
                <w:sz w:val="20"/>
              </w:rPr>
            </w:pP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  <w:r w:rsidRPr="000B5ACE">
              <w:rPr>
                <w:sz w:val="20"/>
                <w:szCs w:val="20"/>
              </w:rPr>
              <w:t>Примечания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pStyle w:val="a3"/>
              <w:ind w:firstLine="232"/>
              <w:jc w:val="both"/>
              <w:rPr>
                <w:sz w:val="20"/>
              </w:rPr>
            </w:pPr>
            <w:r w:rsidRPr="000B5ACE">
              <w:rPr>
                <w:sz w:val="20"/>
              </w:rPr>
              <w:t xml:space="preserve">- Все проектно-изыскательские, строительно- монтажные работы должны выполняться </w:t>
            </w:r>
            <w:proofErr w:type="gramStart"/>
            <w:r w:rsidRPr="000B5ACE">
              <w:rPr>
                <w:sz w:val="20"/>
              </w:rPr>
              <w:t>лицензированными организациями</w:t>
            </w:r>
            <w:proofErr w:type="gramEnd"/>
            <w:r w:rsidRPr="000B5ACE">
              <w:rPr>
                <w:sz w:val="20"/>
              </w:rPr>
              <w:t xml:space="preserve"> имеющими допуск СРО.</w:t>
            </w:r>
          </w:p>
        </w:tc>
      </w:tr>
      <w:tr w:rsidR="000B5ACE" w:rsidRPr="000B5ACE" w:rsidTr="00D17944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4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ACE" w:rsidRPr="000B5ACE" w:rsidRDefault="000B5ACE" w:rsidP="00D1794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E" w:rsidRPr="000B5ACE" w:rsidRDefault="000B5ACE" w:rsidP="00D17944">
            <w:pPr>
              <w:pStyle w:val="a3"/>
              <w:ind w:firstLine="232"/>
              <w:jc w:val="both"/>
              <w:rPr>
                <w:sz w:val="20"/>
              </w:rPr>
            </w:pPr>
            <w:r w:rsidRPr="000B5ACE">
              <w:rPr>
                <w:sz w:val="20"/>
              </w:rPr>
              <w:t>- Данные требования не являются окончательными, возможны внесение дополнительных требований в процессе проектирования.</w:t>
            </w:r>
          </w:p>
        </w:tc>
      </w:tr>
    </w:tbl>
    <w:p w:rsidR="000B5ACE" w:rsidRPr="000B5ACE" w:rsidRDefault="000B5ACE" w:rsidP="000B5ACE">
      <w:pPr>
        <w:spacing w:line="360" w:lineRule="auto"/>
        <w:jc w:val="both"/>
        <w:rPr>
          <w:sz w:val="20"/>
          <w:szCs w:val="20"/>
        </w:rPr>
      </w:pPr>
      <w:r w:rsidRPr="000B5ACE">
        <w:rPr>
          <w:sz w:val="20"/>
          <w:szCs w:val="20"/>
        </w:rPr>
        <w:t xml:space="preserve"> </w:t>
      </w:r>
    </w:p>
    <w:p w:rsidR="00DD27A2" w:rsidRPr="000B5ACE" w:rsidRDefault="00DD27A2" w:rsidP="00DD27A2">
      <w:pPr>
        <w:spacing w:line="360" w:lineRule="auto"/>
        <w:jc w:val="both"/>
        <w:rPr>
          <w:sz w:val="20"/>
          <w:szCs w:val="20"/>
        </w:rPr>
      </w:pPr>
    </w:p>
    <w:p w:rsidR="00DD27A2" w:rsidRPr="000B5ACE" w:rsidRDefault="00DD27A2" w:rsidP="00DD27A2">
      <w:pPr>
        <w:rPr>
          <w:sz w:val="20"/>
          <w:szCs w:val="20"/>
        </w:rPr>
      </w:pPr>
      <w:r w:rsidRPr="000B5ACE">
        <w:rPr>
          <w:sz w:val="20"/>
          <w:szCs w:val="20"/>
        </w:rPr>
        <w:t xml:space="preserve">                                                                                                                                                  Продавцу:</w:t>
      </w:r>
    </w:p>
    <w:p w:rsidR="00DD27A2" w:rsidRDefault="00DD27A2" w:rsidP="00DD27A2">
      <w:pPr>
        <w:jc w:val="right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ЗАЯВКА НА УЧАСТИЕ В ТОРГАХ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продаже </w:t>
      </w:r>
      <w:proofErr w:type="gramStart"/>
      <w:r>
        <w:rPr>
          <w:sz w:val="20"/>
          <w:szCs w:val="20"/>
        </w:rPr>
        <w:t>( на</w:t>
      </w:r>
      <w:proofErr w:type="gramEnd"/>
      <w:r>
        <w:rPr>
          <w:sz w:val="20"/>
          <w:szCs w:val="20"/>
        </w:rPr>
        <w:t xml:space="preserve"> право заключения договора аренды ) земельных участков</w:t>
      </w: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Претендентом – юридическим лицом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(полное наименование юридического лица, подающего заявку)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В лице_________________________________________________________________________________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(Ф.И.О. должность представителя)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Действующего на основании доверенности №__________ от «_____» ____________________200___г.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Юридический </w:t>
      </w:r>
      <w:proofErr w:type="gramStart"/>
      <w:r>
        <w:rPr>
          <w:sz w:val="20"/>
          <w:szCs w:val="20"/>
        </w:rPr>
        <w:t>адрес:  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_____________________________________________телефон 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Рас/счет 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кор</w:t>
      </w:r>
      <w:proofErr w:type="spellEnd"/>
      <w:proofErr w:type="gramEnd"/>
      <w:r>
        <w:rPr>
          <w:sz w:val="20"/>
          <w:szCs w:val="20"/>
        </w:rPr>
        <w:t>/счет ______________________________________________________________________________,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БИК _____________________, ОКПО ______________________________________________________,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ОКОНХ ____________________________</w:t>
      </w:r>
      <w:proofErr w:type="gramStart"/>
      <w:r>
        <w:rPr>
          <w:sz w:val="20"/>
          <w:szCs w:val="20"/>
        </w:rPr>
        <w:t>_,ИНН</w:t>
      </w:r>
      <w:proofErr w:type="gramEnd"/>
      <w:r>
        <w:rPr>
          <w:sz w:val="20"/>
          <w:szCs w:val="20"/>
        </w:rPr>
        <w:t xml:space="preserve"> ____________________________________________;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Заполняется Претендентом – физическим лицом:</w:t>
      </w:r>
    </w:p>
    <w:p w:rsidR="00DD27A2" w:rsidRDefault="00DD27A2" w:rsidP="00DD27A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Я,_</w:t>
      </w:r>
      <w:proofErr w:type="gramEnd"/>
      <w:r>
        <w:rPr>
          <w:sz w:val="20"/>
          <w:szCs w:val="20"/>
        </w:rPr>
        <w:t>______________________________________________________________________________________,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подавшего заявку)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Паспортсерии________№______________выдан_________________________________________________________________________________________________________________________________________________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(место и дата выдачи)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Выражаю намерение участвовать в торгах в форме _____________________________________________________________________________________________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продаже (права на заключение договора аренды) земельного </w:t>
      </w:r>
      <w:proofErr w:type="gramStart"/>
      <w:r>
        <w:rPr>
          <w:sz w:val="20"/>
          <w:szCs w:val="20"/>
        </w:rPr>
        <w:t>участка  и</w:t>
      </w:r>
      <w:proofErr w:type="gramEnd"/>
      <w:r>
        <w:rPr>
          <w:sz w:val="20"/>
          <w:szCs w:val="20"/>
        </w:rPr>
        <w:t>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населенныхпунктов,расположенного_____________________________________________________________</w:t>
      </w: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(сведения о местоположении (адресе) земельного участка)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Площадью _______, с кадастровым номером _______________________, с разрешенным видом </w:t>
      </w:r>
      <w:proofErr w:type="gramStart"/>
      <w:r>
        <w:rPr>
          <w:sz w:val="20"/>
          <w:szCs w:val="20"/>
        </w:rPr>
        <w:t>использования  _</w:t>
      </w:r>
      <w:proofErr w:type="gramEnd"/>
      <w:r>
        <w:rPr>
          <w:sz w:val="20"/>
          <w:szCs w:val="20"/>
        </w:rPr>
        <w:t>__________________________________  , по лоту №____________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Обязуюсь: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условия аукциона/конкурса, содержащиеся в информационном сообщении о проведении аукциона/конкурса и Земельный Кодекс Российской Федерации РФ;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купли-продажи (аренды);</w:t>
      </w:r>
    </w:p>
    <w:p w:rsidR="00DD27A2" w:rsidRDefault="00DD27A2" w:rsidP="00DD27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меня победителем аукциона/конкурса и моего отказа от подписания протокола по итогам аукциона, от заключения договора купли-продажи (аренды)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Настоящая заявка и указанные в ней обстоятельства до заключения договора купли-продажи </w:t>
      </w:r>
      <w:proofErr w:type="gramStart"/>
      <w:r>
        <w:rPr>
          <w:sz w:val="20"/>
          <w:szCs w:val="20"/>
        </w:rPr>
        <w:t>( аренды</w:t>
      </w:r>
      <w:proofErr w:type="gramEnd"/>
      <w:r>
        <w:rPr>
          <w:sz w:val="20"/>
          <w:szCs w:val="20"/>
        </w:rPr>
        <w:t>) являются односторонней сделкой Претендента.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 сведениями, изложенными в настоящей заявке и информационном сообщении о проведении </w:t>
      </w:r>
      <w:proofErr w:type="gramStart"/>
      <w:r>
        <w:rPr>
          <w:sz w:val="20"/>
          <w:szCs w:val="20"/>
        </w:rPr>
        <w:t>торгов,  ознакомлен</w:t>
      </w:r>
      <w:proofErr w:type="gramEnd"/>
      <w:r>
        <w:rPr>
          <w:sz w:val="20"/>
          <w:szCs w:val="20"/>
        </w:rPr>
        <w:t xml:space="preserve"> и согласен. Земельный участок осмотрен. Претензий к состоянию земельного участка не имею.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Заявка составляется в двух экземплярах, один из которых остается у организатора торгов, другой- у Претендента.</w:t>
      </w:r>
    </w:p>
    <w:p w:rsidR="00DD27A2" w:rsidRDefault="00DD27A2" w:rsidP="00DD27A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К заявке прилагаются по описи (в двух экземплярах) следующие документы: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-платежный документ с отметкой банка плательщика об исполнении </w:t>
      </w:r>
      <w:proofErr w:type="gramStart"/>
      <w:r>
        <w:rPr>
          <w:sz w:val="20"/>
          <w:szCs w:val="20"/>
        </w:rPr>
        <w:t>для подтверждении</w:t>
      </w:r>
      <w:proofErr w:type="gramEnd"/>
      <w:r>
        <w:rPr>
          <w:sz w:val="20"/>
          <w:szCs w:val="20"/>
        </w:rPr>
        <w:t xml:space="preserve">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участка;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копии документов, удостоверяющих личность- для физических лиц. В случае подачи заявки представителем претендента предъявляется доверенность.</w:t>
      </w:r>
    </w:p>
    <w:p w:rsidR="00DD27A2" w:rsidRDefault="00DD27A2" w:rsidP="00DD27A2">
      <w:pPr>
        <w:ind w:firstLine="900"/>
        <w:jc w:val="both"/>
        <w:rPr>
          <w:sz w:val="20"/>
          <w:szCs w:val="20"/>
        </w:rPr>
      </w:pP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Сообщаю реквизиты для возврата </w:t>
      </w:r>
      <w:proofErr w:type="gramStart"/>
      <w:r>
        <w:rPr>
          <w:sz w:val="20"/>
          <w:szCs w:val="20"/>
        </w:rPr>
        <w:t>задатка:_</w:t>
      </w:r>
      <w:proofErr w:type="gramEnd"/>
      <w:r>
        <w:rPr>
          <w:sz w:val="20"/>
          <w:szCs w:val="20"/>
        </w:rPr>
        <w:t>________________________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Получатель:_</w:t>
      </w:r>
      <w:proofErr w:type="gramEnd"/>
      <w:r>
        <w:rPr>
          <w:sz w:val="20"/>
          <w:szCs w:val="20"/>
        </w:rPr>
        <w:t xml:space="preserve">________________________________________________________________________ИНН_______________,к/с __________________________, 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r>
        <w:rPr>
          <w:sz w:val="20"/>
          <w:szCs w:val="20"/>
        </w:rPr>
        <w:t>БИК ________________________________, КПП ________________________,</w:t>
      </w:r>
    </w:p>
    <w:p w:rsidR="00DD27A2" w:rsidRDefault="00DD27A2" w:rsidP="00DD27A2">
      <w:pPr>
        <w:ind w:firstLine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р/с_______________________________________________________________.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</w:t>
      </w:r>
    </w:p>
    <w:p w:rsidR="00DD27A2" w:rsidRDefault="00DD27A2" w:rsidP="00DD27A2">
      <w:pPr>
        <w:jc w:val="center"/>
        <w:rPr>
          <w:b/>
          <w:i/>
          <w:sz w:val="20"/>
          <w:szCs w:val="20"/>
        </w:rPr>
      </w:pP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____________ / _____________________ / «_____» ____________ 20___ г.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Заявка принята Организатором торгов ___________час. _________мин. «____» ________________20 ___г. за №________Подпись уполномоченного лица Организатора торгов____________________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+__________________ / _____________________ / «_____» _______________ 20___ г.</w:t>
      </w:r>
    </w:p>
    <w:p w:rsidR="00DD27A2" w:rsidRDefault="00DD27A2" w:rsidP="00DD27A2">
      <w:pPr>
        <w:ind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>М.П.</w:t>
      </w:r>
    </w:p>
    <w:p w:rsidR="00DD27A2" w:rsidRDefault="00DD27A2" w:rsidP="00DD27A2">
      <w:pPr>
        <w:jc w:val="both"/>
        <w:rPr>
          <w:sz w:val="20"/>
          <w:szCs w:val="20"/>
        </w:rPr>
      </w:pPr>
    </w:p>
    <w:p w:rsidR="00DD27A2" w:rsidRDefault="00DD27A2" w:rsidP="00DD27A2">
      <w:pPr>
        <w:jc w:val="center"/>
      </w:pPr>
    </w:p>
    <w:p w:rsidR="00DD27A2" w:rsidRDefault="00DD27A2" w:rsidP="00DD27A2">
      <w:pPr>
        <w:jc w:val="center"/>
      </w:pPr>
    </w:p>
    <w:p w:rsidR="00DD27A2" w:rsidRDefault="00DD27A2" w:rsidP="00DD27A2">
      <w:pPr>
        <w:jc w:val="both"/>
        <w:rPr>
          <w:b/>
        </w:rPr>
      </w:pPr>
      <w:r>
        <w:rPr>
          <w:b/>
        </w:rPr>
        <w:t xml:space="preserve">                                               Договор аренды </w:t>
      </w:r>
      <w:proofErr w:type="gramStart"/>
      <w:r>
        <w:rPr>
          <w:b/>
        </w:rPr>
        <w:t xml:space="preserve">№  </w:t>
      </w:r>
      <w:r>
        <w:rPr>
          <w:b/>
          <w:color w:val="FF6600"/>
        </w:rPr>
        <w:t>_</w:t>
      </w:r>
      <w:proofErr w:type="gramEnd"/>
      <w:r>
        <w:rPr>
          <w:b/>
          <w:color w:val="FF6600"/>
        </w:rPr>
        <w:t>____</w:t>
      </w:r>
      <w:r>
        <w:rPr>
          <w:b/>
          <w:color w:val="000000"/>
        </w:rPr>
        <w:t>-</w:t>
      </w:r>
      <w:r>
        <w:rPr>
          <w:b/>
        </w:rPr>
        <w:t xml:space="preserve">2016-40 </w:t>
      </w:r>
      <w:proofErr w:type="spellStart"/>
      <w:r>
        <w:rPr>
          <w:b/>
        </w:rPr>
        <w:t>зем</w:t>
      </w:r>
      <w:proofErr w:type="spellEnd"/>
    </w:p>
    <w:p w:rsidR="00DD27A2" w:rsidRDefault="00DD27A2" w:rsidP="00DD27A2">
      <w:pPr>
        <w:jc w:val="center"/>
        <w:rPr>
          <w:b/>
        </w:rPr>
      </w:pPr>
      <w:r>
        <w:rPr>
          <w:b/>
        </w:rPr>
        <w:t xml:space="preserve">находящегося в государственной собственности земельного участка </w:t>
      </w:r>
    </w:p>
    <w:p w:rsidR="00DD27A2" w:rsidRDefault="00DD27A2" w:rsidP="00DD27A2">
      <w:pPr>
        <w:ind w:firstLine="720"/>
        <w:jc w:val="both"/>
        <w:rPr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56"/>
        <w:gridCol w:w="3630"/>
        <w:gridCol w:w="3602"/>
      </w:tblGrid>
      <w:tr w:rsidR="00DD27A2" w:rsidTr="00DD27A2">
        <w:tc>
          <w:tcPr>
            <w:tcW w:w="2956" w:type="dxa"/>
            <w:vAlign w:val="center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р-н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Чекмагушевский</w:t>
            </w:r>
            <w:proofErr w:type="spellEnd"/>
          </w:p>
        </w:tc>
        <w:tc>
          <w:tcPr>
            <w:tcW w:w="3630" w:type="dxa"/>
            <w:vAlign w:val="center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2" w:type="dxa"/>
            <w:vAlign w:val="center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eastAsia="en-US"/>
              </w:rPr>
              <w:t>от  “</w:t>
            </w:r>
            <w:proofErr w:type="gramEnd"/>
            <w:r>
              <w:rPr>
                <w:color w:val="FF6600"/>
                <w:sz w:val="20"/>
                <w:szCs w:val="20"/>
                <w:lang w:eastAsia="en-US"/>
              </w:rPr>
              <w:t xml:space="preserve">___”___________ </w:t>
            </w:r>
            <w:r>
              <w:rPr>
                <w:sz w:val="20"/>
                <w:szCs w:val="20"/>
                <w:lang w:eastAsia="en-US"/>
              </w:rPr>
              <w:t>2016 г.</w:t>
            </w:r>
          </w:p>
        </w:tc>
      </w:tr>
    </w:tbl>
    <w:p w:rsidR="00DD27A2" w:rsidRDefault="00DD27A2" w:rsidP="00DD27A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СП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</w:t>
      </w:r>
      <w:bookmarkStart w:id="1" w:name="Bookmark16"/>
      <w:r>
        <w:rPr>
          <w:sz w:val="20"/>
          <w:szCs w:val="20"/>
        </w:rPr>
        <w:t xml:space="preserve">в лице  </w:t>
      </w:r>
      <w:bookmarkStart w:id="2" w:name="Bookmark9"/>
      <w:r>
        <w:rPr>
          <w:sz w:val="20"/>
          <w:szCs w:val="20"/>
        </w:rPr>
        <w:t>председателя</w:t>
      </w:r>
      <w:bookmarkEnd w:id="2"/>
      <w:r>
        <w:rPr>
          <w:sz w:val="20"/>
          <w:szCs w:val="20"/>
        </w:rPr>
        <w:t xml:space="preserve">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</w:t>
      </w:r>
      <w:bookmarkEnd w:id="1"/>
      <w:r>
        <w:rPr>
          <w:sz w:val="20"/>
          <w:szCs w:val="20"/>
        </w:rPr>
        <w:t xml:space="preserve">  </w:t>
      </w:r>
      <w:bookmarkStart w:id="3" w:name="Bookmark10"/>
      <w:r>
        <w:rPr>
          <w:sz w:val="20"/>
          <w:szCs w:val="20"/>
        </w:rPr>
        <w:t xml:space="preserve">Давлетовой </w:t>
      </w:r>
      <w:proofErr w:type="spellStart"/>
      <w:r>
        <w:rPr>
          <w:sz w:val="20"/>
          <w:szCs w:val="20"/>
        </w:rPr>
        <w:t>Лиюзы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Флюровны</w:t>
      </w:r>
      <w:bookmarkEnd w:id="3"/>
      <w:proofErr w:type="spellEnd"/>
      <w:r>
        <w:rPr>
          <w:sz w:val="20"/>
          <w:szCs w:val="20"/>
        </w:rPr>
        <w:t xml:space="preserve">, действующей на основании  Соглашения от 29 апреля 2015г. №245 «О 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0"/>
          <w:szCs w:val="20"/>
        </w:rPr>
        <w:t>Чекмагушевскому</w:t>
      </w:r>
      <w:proofErr w:type="spellEnd"/>
      <w:r>
        <w:rPr>
          <w:sz w:val="20"/>
          <w:szCs w:val="20"/>
        </w:rPr>
        <w:t xml:space="preserve"> району  с Администрацией сельского поселения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сельсовет  муниципального района 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поселения» и доверенности от        №        , именуемый в дальнейшем «</w:t>
      </w:r>
      <w:proofErr w:type="spellStart"/>
      <w:r>
        <w:rPr>
          <w:sz w:val="20"/>
          <w:szCs w:val="20"/>
        </w:rPr>
        <w:t>Арендодатель»и</w:t>
      </w:r>
      <w:proofErr w:type="spellEnd"/>
      <w:r>
        <w:rPr>
          <w:sz w:val="20"/>
          <w:szCs w:val="20"/>
        </w:rPr>
        <w:t xml:space="preserve">  гражданин РФ </w:t>
      </w:r>
      <w:r>
        <w:rPr>
          <w:color w:val="FF0000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__ (Паспорт РФ серия: </w:t>
      </w:r>
      <w:r>
        <w:rPr>
          <w:color w:val="FF6600"/>
          <w:sz w:val="20"/>
          <w:szCs w:val="20"/>
        </w:rPr>
        <w:t>___ № ________</w:t>
      </w:r>
      <w:r>
        <w:rPr>
          <w:sz w:val="20"/>
          <w:szCs w:val="20"/>
        </w:rPr>
        <w:t xml:space="preserve"> выдан</w:t>
      </w:r>
      <w:r>
        <w:rPr>
          <w:color w:val="FF66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___.___._____  г</w:t>
      </w:r>
    </w:p>
    <w:p w:rsidR="00DD27A2" w:rsidRDefault="00DD27A2" w:rsidP="00DD27A2">
      <w:pPr>
        <w:ind w:firstLine="720"/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(Ф.И.О.)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</w:t>
      </w:r>
      <w:r>
        <w:rPr>
          <w:sz w:val="20"/>
          <w:szCs w:val="20"/>
        </w:rPr>
        <w:t xml:space="preserve"> код:</w:t>
      </w:r>
      <w:r>
        <w:rPr>
          <w:color w:val="FF0000"/>
          <w:sz w:val="20"/>
          <w:szCs w:val="20"/>
        </w:rPr>
        <w:t xml:space="preserve"> ______</w:t>
      </w:r>
      <w:proofErr w:type="gramStart"/>
      <w:r>
        <w:rPr>
          <w:color w:val="FF0000"/>
          <w:sz w:val="20"/>
          <w:szCs w:val="20"/>
        </w:rPr>
        <w:t>_)</w:t>
      </w:r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именуемый в дальнейшем  «Арендатор» </w:t>
      </w:r>
    </w:p>
    <w:p w:rsidR="00DD27A2" w:rsidRDefault="00DD27A2" w:rsidP="00DD27A2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color w:val="FF0000"/>
          <w:sz w:val="16"/>
          <w:szCs w:val="16"/>
        </w:rPr>
        <w:t>( кем</w:t>
      </w:r>
      <w:proofErr w:type="gramEnd"/>
      <w:r>
        <w:rPr>
          <w:color w:val="FF0000"/>
          <w:sz w:val="16"/>
          <w:szCs w:val="16"/>
        </w:rPr>
        <w:t xml:space="preserve"> выдан)</w:t>
      </w:r>
    </w:p>
    <w:p w:rsidR="00DD27A2" w:rsidRDefault="00DD27A2" w:rsidP="00DD27A2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>именуемые    в дальнейшем «Стороны», заключили настоящий Договор о нижеследующем: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1. Предмет Договора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Арендодатель предоставляет, а Арендатор принимает в аренду </w:t>
      </w:r>
      <w:proofErr w:type="gramStart"/>
      <w:r>
        <w:rPr>
          <w:sz w:val="20"/>
          <w:szCs w:val="20"/>
        </w:rPr>
        <w:t>земельный  участок</w:t>
      </w:r>
      <w:proofErr w:type="gramEnd"/>
      <w:r>
        <w:rPr>
          <w:sz w:val="20"/>
          <w:szCs w:val="20"/>
        </w:rPr>
        <w:t xml:space="preserve">  из  земель населенных пунктов   с кадастровым № </w:t>
      </w:r>
      <w:r>
        <w:rPr>
          <w:color w:val="FF0000"/>
          <w:sz w:val="20"/>
          <w:szCs w:val="20"/>
        </w:rPr>
        <w:t>02:51:________________</w:t>
      </w:r>
      <w:r>
        <w:rPr>
          <w:sz w:val="20"/>
          <w:szCs w:val="20"/>
        </w:rPr>
        <w:t xml:space="preserve">, находящийся  по адресу:   РБ, </w:t>
      </w:r>
      <w:proofErr w:type="spellStart"/>
      <w:r>
        <w:rPr>
          <w:sz w:val="20"/>
          <w:szCs w:val="20"/>
        </w:rPr>
        <w:t>Чекмагушевский</w:t>
      </w:r>
      <w:proofErr w:type="spellEnd"/>
      <w:r>
        <w:rPr>
          <w:sz w:val="20"/>
          <w:szCs w:val="20"/>
        </w:rPr>
        <w:t xml:space="preserve"> район,  </w:t>
      </w:r>
      <w:r>
        <w:rPr>
          <w:color w:val="FF0000"/>
          <w:sz w:val="20"/>
          <w:szCs w:val="20"/>
        </w:rPr>
        <w:t>с/с _______________________,  с. ___________________, ул. __________________, д. ____</w:t>
      </w:r>
      <w:r>
        <w:rPr>
          <w:sz w:val="20"/>
          <w:szCs w:val="20"/>
        </w:rPr>
        <w:t xml:space="preserve">  (далее ― Участок), __________________________________________________, общей площадью  </w:t>
      </w:r>
      <w:r>
        <w:rPr>
          <w:color w:val="FF6600"/>
          <w:sz w:val="20"/>
          <w:szCs w:val="20"/>
        </w:rPr>
        <w:t>_______ кв. м.</w:t>
      </w:r>
    </w:p>
    <w:p w:rsidR="00DD27A2" w:rsidRDefault="00DD27A2" w:rsidP="00DD27A2">
      <w:pPr>
        <w:ind w:firstLine="709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(вид разрешенного использования)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1.2. На Участке нет объектов недвижимости. 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Участок </w:t>
      </w:r>
      <w:proofErr w:type="gramStart"/>
      <w:r>
        <w:rPr>
          <w:sz w:val="20"/>
          <w:szCs w:val="20"/>
        </w:rPr>
        <w:t>обременен:  нет</w:t>
      </w:r>
      <w:proofErr w:type="gramEnd"/>
      <w:r>
        <w:rPr>
          <w:sz w:val="20"/>
          <w:szCs w:val="20"/>
        </w:rPr>
        <w:t xml:space="preserve"> обременений. 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1.4.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2. Срок действия Договора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Срок действия настоящего Договора устанавливается </w:t>
      </w:r>
      <w:proofErr w:type="gramStart"/>
      <w:r>
        <w:rPr>
          <w:sz w:val="20"/>
          <w:szCs w:val="20"/>
        </w:rPr>
        <w:t>с  </w:t>
      </w:r>
      <w:r>
        <w:rPr>
          <w:color w:val="FF0000"/>
          <w:sz w:val="20"/>
          <w:szCs w:val="20"/>
        </w:rPr>
        <w:t>_</w:t>
      </w:r>
      <w:proofErr w:type="gramEnd"/>
      <w:r>
        <w:rPr>
          <w:color w:val="FF0000"/>
          <w:sz w:val="20"/>
          <w:szCs w:val="20"/>
        </w:rPr>
        <w:t>____________201__г. по  ____________ 201_г</w:t>
      </w:r>
      <w:r>
        <w:rPr>
          <w:sz w:val="20"/>
          <w:szCs w:val="20"/>
        </w:rPr>
        <w:t>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</w:t>
      </w:r>
      <w:proofErr w:type="gramStart"/>
      <w:r>
        <w:rPr>
          <w:sz w:val="20"/>
          <w:szCs w:val="20"/>
        </w:rPr>
        <w:t>с  '</w:t>
      </w:r>
      <w:proofErr w:type="gramEnd"/>
      <w:r>
        <w:rPr>
          <w:sz w:val="20"/>
          <w:szCs w:val="20"/>
        </w:rPr>
        <w:t>'___''____________ 2016г.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3. Размер и условия внесения арендной платы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Расчет годовой арендной платы за Участок производится в соответствии с протоколом рассмотрения заявок на участие в открытом аукционе от </w:t>
      </w:r>
      <w:r>
        <w:rPr>
          <w:color w:val="FF0000"/>
          <w:sz w:val="20"/>
          <w:szCs w:val="20"/>
        </w:rPr>
        <w:t>___________</w:t>
      </w:r>
      <w:r>
        <w:rPr>
          <w:sz w:val="20"/>
          <w:szCs w:val="20"/>
        </w:rPr>
        <w:t xml:space="preserve"> 2016г. </w:t>
      </w:r>
      <w:r>
        <w:rPr>
          <w:color w:val="FF0000"/>
          <w:sz w:val="20"/>
          <w:szCs w:val="20"/>
        </w:rPr>
        <w:t>№____</w:t>
      </w:r>
      <w:r>
        <w:rPr>
          <w:sz w:val="20"/>
          <w:szCs w:val="20"/>
        </w:rPr>
        <w:t xml:space="preserve"> и составляет </w:t>
      </w:r>
      <w:r>
        <w:rPr>
          <w:color w:val="FF0000"/>
          <w:sz w:val="20"/>
          <w:szCs w:val="20"/>
        </w:rPr>
        <w:t>_________(_____________________)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рублей</w:t>
      </w:r>
      <w:r>
        <w:rPr>
          <w:sz w:val="20"/>
          <w:szCs w:val="20"/>
        </w:rPr>
        <w:t xml:space="preserve">, оформляется в виде приложения к Договору аренды и является его </w:t>
      </w:r>
    </w:p>
    <w:p w:rsidR="00DD27A2" w:rsidRDefault="00DD27A2" w:rsidP="00DD27A2">
      <w:pPr>
        <w:ind w:firstLine="709"/>
        <w:jc w:val="both"/>
        <w:rPr>
          <w:color w:val="FF0000"/>
          <w:sz w:val="16"/>
          <w:szCs w:val="16"/>
        </w:rPr>
      </w:pPr>
      <w:proofErr w:type="gramStart"/>
      <w:r>
        <w:rPr>
          <w:color w:val="FF0000"/>
          <w:sz w:val="16"/>
          <w:szCs w:val="16"/>
        </w:rPr>
        <w:t>( сумма</w:t>
      </w:r>
      <w:proofErr w:type="gramEnd"/>
      <w:r>
        <w:rPr>
          <w:color w:val="FF0000"/>
          <w:sz w:val="16"/>
          <w:szCs w:val="16"/>
        </w:rPr>
        <w:t xml:space="preserve"> прописью)</w:t>
      </w:r>
    </w:p>
    <w:p w:rsidR="00DD27A2" w:rsidRDefault="00DD27A2" w:rsidP="00DD2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неотъемлемой частью.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3.2.Арендатор перечисляет сумму арендной платы, в размере исключающим сумму перечисленного задатка, что составляет </w:t>
      </w:r>
      <w:r>
        <w:rPr>
          <w:color w:val="FF0000"/>
          <w:sz w:val="20"/>
          <w:szCs w:val="20"/>
        </w:rPr>
        <w:t>_______ (__________________________) рублей.</w:t>
      </w:r>
    </w:p>
    <w:p w:rsidR="00DD27A2" w:rsidRDefault="00DD27A2" w:rsidP="00DD27A2">
      <w:pPr>
        <w:tabs>
          <w:tab w:val="left" w:pos="3080"/>
        </w:tabs>
        <w:ind w:firstLine="709"/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color w:val="FF0000"/>
          <w:sz w:val="16"/>
          <w:szCs w:val="16"/>
        </w:rPr>
        <w:t>( сумма</w:t>
      </w:r>
      <w:proofErr w:type="gramEnd"/>
      <w:r>
        <w:rPr>
          <w:color w:val="FF0000"/>
          <w:sz w:val="16"/>
          <w:szCs w:val="16"/>
        </w:rPr>
        <w:t xml:space="preserve"> прописью)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Размер арендной платы пересматривается в случае перевода земельного участка из одной </w:t>
      </w:r>
      <w:proofErr w:type="gramStart"/>
      <w:r>
        <w:rPr>
          <w:sz w:val="20"/>
          <w:szCs w:val="20"/>
        </w:rPr>
        <w:t>категории  земель</w:t>
      </w:r>
      <w:proofErr w:type="gramEnd"/>
      <w:r>
        <w:rPr>
          <w:sz w:val="20"/>
          <w:szCs w:val="20"/>
        </w:rPr>
        <w:t xml:space="preserve"> в другую или изменения разрешенного использования земельного участка в соответствии с требованиями законодательства Российской Федерации.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3.4 Размер арендной платы может пересматриваться Арендодателем в одностороннем порядке, но не чаще одного раза в год, в случае изменения действующих на момент заключения договора ставок арендной платы или введения коэффициентов к ним и в других случаях, предусмотренных правовыми актами РФ и РБ. При этом составляется новый расчет арендной платы на текущий год.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Арендатор вносит арендную плату в течение года полностью не позднее 25 декабря текущего </w:t>
      </w:r>
      <w:proofErr w:type="gramStart"/>
      <w:r>
        <w:rPr>
          <w:sz w:val="20"/>
          <w:szCs w:val="20"/>
        </w:rPr>
        <w:t>года  путем</w:t>
      </w:r>
      <w:proofErr w:type="gramEnd"/>
      <w:r>
        <w:rPr>
          <w:sz w:val="20"/>
          <w:szCs w:val="20"/>
        </w:rPr>
        <w:t xml:space="preserve">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 Исполнением обязательства по внесению арендной платы является перечисление арендной платы на расчетный счет.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3.7.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3.8. Арендатор ежегодно не позднее 15 февраля обязан обращаться </w:t>
      </w:r>
      <w:proofErr w:type="gramStart"/>
      <w:r>
        <w:rPr>
          <w:rFonts w:eastAsia="MS Mincho"/>
          <w:sz w:val="20"/>
          <w:szCs w:val="20"/>
        </w:rPr>
        <w:t>в  Комитет</w:t>
      </w:r>
      <w:proofErr w:type="gramEnd"/>
      <w:r>
        <w:rPr>
          <w:rFonts w:eastAsia="MS Mincho"/>
          <w:sz w:val="20"/>
          <w:szCs w:val="20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="MS Mincho"/>
          <w:sz w:val="20"/>
          <w:szCs w:val="20"/>
        </w:rPr>
        <w:t>Чекмагушевскому</w:t>
      </w:r>
      <w:proofErr w:type="spellEnd"/>
      <w:r>
        <w:rPr>
          <w:rFonts w:eastAsia="MS Mincho"/>
          <w:sz w:val="20"/>
          <w:szCs w:val="20"/>
        </w:rPr>
        <w:t xml:space="preserve"> району  для получения Расчета и уточнения реквизитов для перечисления арендной 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3.9 Неиспользование Арендатором Участка не является основанием для невнесения арендной платы.</w:t>
      </w:r>
    </w:p>
    <w:p w:rsidR="00DD27A2" w:rsidRDefault="00DD27A2" w:rsidP="00DD27A2">
      <w:pPr>
        <w:jc w:val="center"/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4. Права и обязанности Сторон</w:t>
      </w:r>
    </w:p>
    <w:p w:rsidR="00DD27A2" w:rsidRDefault="00DD27A2" w:rsidP="00DD27A2">
      <w:pPr>
        <w:jc w:val="center"/>
        <w:rPr>
          <w:b/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 Арендодатель имеет право: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более чем за 6 месяцев, в случае </w:t>
      </w:r>
      <w:proofErr w:type="spellStart"/>
      <w:r>
        <w:rPr>
          <w:sz w:val="20"/>
          <w:szCs w:val="20"/>
        </w:rPr>
        <w:t>неподписания</w:t>
      </w:r>
      <w:proofErr w:type="spellEnd"/>
      <w:r>
        <w:rPr>
          <w:sz w:val="20"/>
          <w:szCs w:val="20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 Арендодатель обязан: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4.2.1. Выполнять в полном объеме все условия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4.2.4. Нести другие обязанности, предусмотренные законодательством РФ.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 Арендатор имеет право: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4.3.1. Использовать Участок на условиях, установленных Договором.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 Арендатор обязан: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4.4.1. Выполнять в полном объеме все условия Договора.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регистрационной службы по Республике Башкортостан и представить копии документов о его (их) регистрации Арендодателю.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DD27A2" w:rsidRDefault="00DD27A2" w:rsidP="00DD27A2">
      <w:pPr>
        <w:rPr>
          <w:sz w:val="20"/>
          <w:szCs w:val="20"/>
        </w:rPr>
      </w:pPr>
    </w:p>
    <w:p w:rsidR="00DD27A2" w:rsidRDefault="00DD27A2" w:rsidP="00DD27A2">
      <w:pPr>
        <w:jc w:val="center"/>
        <w:rPr>
          <w:sz w:val="20"/>
          <w:szCs w:val="20"/>
        </w:rPr>
      </w:pPr>
      <w:r>
        <w:rPr>
          <w:sz w:val="20"/>
          <w:szCs w:val="20"/>
        </w:rPr>
        <w:t>5. Ответственность Сторон</w:t>
      </w:r>
    </w:p>
    <w:p w:rsidR="00DD27A2" w:rsidRDefault="00DD27A2" w:rsidP="00DD27A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срока внесения арендной платы по Договору, Арендатор выплачивает Арендодателю пени по ставке рефинансирования ЦБ РФ от размера невнесенной арендной платы за каждый календарный день просрочки. 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5.4  В</w:t>
      </w:r>
      <w:proofErr w:type="gramEnd"/>
      <w:r>
        <w:rPr>
          <w:sz w:val="20"/>
          <w:szCs w:val="20"/>
        </w:rPr>
        <w:t xml:space="preserve">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6. Изменение, расторжение и прекращение Договора</w:t>
      </w:r>
    </w:p>
    <w:p w:rsidR="00DD27A2" w:rsidRDefault="00DD27A2" w:rsidP="00DD27A2">
      <w:pPr>
        <w:rPr>
          <w:sz w:val="20"/>
          <w:szCs w:val="20"/>
        </w:rPr>
      </w:pP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Все изменения </w:t>
      </w:r>
      <w:proofErr w:type="gramStart"/>
      <w:r>
        <w:rPr>
          <w:sz w:val="20"/>
          <w:szCs w:val="20"/>
        </w:rPr>
        <w:t>и  дополнения</w:t>
      </w:r>
      <w:proofErr w:type="gramEnd"/>
      <w:r>
        <w:rPr>
          <w:sz w:val="20"/>
          <w:szCs w:val="20"/>
        </w:rPr>
        <w:t xml:space="preserve"> к Договору оформляются Сторонами в письменной форме.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DD27A2" w:rsidRDefault="00DD27A2" w:rsidP="00DD27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 При использовании Арендатором земельного участка не </w:t>
      </w:r>
      <w:proofErr w:type="gramStart"/>
      <w:r>
        <w:rPr>
          <w:sz w:val="20"/>
          <w:szCs w:val="20"/>
        </w:rPr>
        <w:t>по целевому назначению</w:t>
      </w:r>
      <w:proofErr w:type="gramEnd"/>
      <w:r>
        <w:rPr>
          <w:sz w:val="20"/>
          <w:szCs w:val="20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снос строений) возлагается на Арендатора.</w:t>
      </w:r>
    </w:p>
    <w:p w:rsidR="00DD27A2" w:rsidRDefault="00DD27A2" w:rsidP="00DD27A2">
      <w:pPr>
        <w:ind w:firstLine="720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7. Рассмотрение и урегулирование споров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D27A2" w:rsidRDefault="00DD27A2" w:rsidP="00DD27A2">
      <w:pPr>
        <w:ind w:firstLine="709"/>
        <w:jc w:val="both"/>
        <w:rPr>
          <w:sz w:val="20"/>
          <w:szCs w:val="20"/>
        </w:rPr>
      </w:pPr>
    </w:p>
    <w:p w:rsidR="00DD27A2" w:rsidRDefault="00DD27A2" w:rsidP="00DD27A2">
      <w:pPr>
        <w:ind w:firstLine="709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8. Особые условия договора</w:t>
      </w:r>
    </w:p>
    <w:p w:rsidR="00DD27A2" w:rsidRDefault="00DD27A2" w:rsidP="00DD27A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Договор субаренды земельного участка подлежит государственной регистрации в Управлении Федеральной государственной регистрационной службы по Республике Башкортостан и направляется Арендодателю для последующего учета.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Срок действия договора субаренды не может превышать срок действия Договора.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изменения адресных данных и проектных решений уведомить Отдел архитектуры и градостроительства </w:t>
      </w:r>
      <w:proofErr w:type="gramStart"/>
      <w:r>
        <w:rPr>
          <w:sz w:val="20"/>
          <w:szCs w:val="20"/>
        </w:rPr>
        <w:t xml:space="preserve">МР  </w:t>
      </w:r>
      <w:proofErr w:type="spellStart"/>
      <w:r>
        <w:rPr>
          <w:sz w:val="20"/>
          <w:szCs w:val="20"/>
        </w:rPr>
        <w:t>Чекмагушевский</w:t>
      </w:r>
      <w:proofErr w:type="spellEnd"/>
      <w:proofErr w:type="gramEnd"/>
      <w:r>
        <w:rPr>
          <w:sz w:val="20"/>
          <w:szCs w:val="20"/>
        </w:rPr>
        <w:t xml:space="preserve"> район  РБ.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DD27A2" w:rsidRDefault="00DD27A2" w:rsidP="00DD27A2">
      <w:pPr>
        <w:numPr>
          <w:ilvl w:val="1"/>
          <w:numId w:val="2"/>
        </w:numPr>
        <w:tabs>
          <w:tab w:val="clear" w:pos="792"/>
          <w:tab w:val="num" w:pos="126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государственной регистрационной службы по Республике Башкортостан. </w:t>
      </w:r>
    </w:p>
    <w:p w:rsidR="00DD27A2" w:rsidRDefault="00DD27A2" w:rsidP="00DD27A2">
      <w:pPr>
        <w:ind w:firstLine="720"/>
        <w:jc w:val="both"/>
      </w:pPr>
    </w:p>
    <w:p w:rsidR="00DD27A2" w:rsidRDefault="00DD27A2" w:rsidP="00DD27A2">
      <w:pPr>
        <w:jc w:val="center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9. Реквизиты Сторон</w:t>
      </w:r>
    </w:p>
    <w:p w:rsidR="00DD27A2" w:rsidRDefault="00DD27A2" w:rsidP="00DD27A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АРЕНДОДАТЕЛЬ:  Комитет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району</w:t>
            </w:r>
          </w:p>
        </w:tc>
      </w:tr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Адрес:  РБ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 с. Чекмагуш, ул. Ленина, д. 55 телефон: 3-18-06 КПП: 024901001 ИНН: 0249000697</w:t>
            </w:r>
          </w:p>
        </w:tc>
      </w:tr>
      <w:tr w:rsidR="00DD27A2" w:rsidTr="00DD27A2">
        <w:tc>
          <w:tcPr>
            <w:tcW w:w="9828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9828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АРЕНДАТОР:  гражданин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РФ </w:t>
            </w: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DD27A2" w:rsidTr="00DD27A2">
        <w:tc>
          <w:tcPr>
            <w:tcW w:w="9828" w:type="dxa"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Адрес:  РБ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 </w:t>
            </w:r>
            <w:r>
              <w:rPr>
                <w:color w:val="FF6600"/>
                <w:sz w:val="20"/>
                <w:szCs w:val="20"/>
                <w:lang w:eastAsia="en-US"/>
              </w:rPr>
              <w:t xml:space="preserve">с. _______________, </w:t>
            </w:r>
            <w:proofErr w:type="spellStart"/>
            <w:r>
              <w:rPr>
                <w:color w:val="FF6600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eastAsia="en-US"/>
              </w:rPr>
              <w:t xml:space="preserve">____________, д. ____,  </w:t>
            </w:r>
            <w:r>
              <w:rPr>
                <w:sz w:val="20"/>
                <w:szCs w:val="20"/>
                <w:lang w:eastAsia="en-US"/>
              </w:rPr>
              <w:t xml:space="preserve">Паспорт РФ серия:  </w:t>
            </w: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___________________________________________</w:t>
            </w:r>
            <w:r>
              <w:rPr>
                <w:sz w:val="20"/>
                <w:szCs w:val="20"/>
                <w:lang w:eastAsia="en-US"/>
              </w:rPr>
              <w:t xml:space="preserve">__ (Паспорт РФ серия: </w:t>
            </w:r>
            <w:r>
              <w:rPr>
                <w:color w:val="FF6600"/>
                <w:sz w:val="20"/>
                <w:szCs w:val="20"/>
                <w:lang w:eastAsia="en-US"/>
              </w:rPr>
              <w:t>___ № ________</w:t>
            </w:r>
            <w:r>
              <w:rPr>
                <w:sz w:val="20"/>
                <w:szCs w:val="20"/>
                <w:lang w:eastAsia="en-US"/>
              </w:rPr>
              <w:t xml:space="preserve"> выдан</w:t>
            </w:r>
            <w:r>
              <w:rPr>
                <w:color w:val="FF66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>___.___.____  г</w:t>
            </w:r>
          </w:p>
          <w:p w:rsidR="00DD27A2" w:rsidRDefault="00DD27A2">
            <w:pPr>
              <w:spacing w:line="256" w:lineRule="auto"/>
              <w:ind w:firstLine="720"/>
              <w:jc w:val="both"/>
              <w:rPr>
                <w:color w:val="FF6600"/>
                <w:sz w:val="16"/>
                <w:szCs w:val="16"/>
                <w:lang w:eastAsia="en-US"/>
              </w:rPr>
            </w:pPr>
            <w:r>
              <w:rPr>
                <w:color w:val="FF6600"/>
                <w:sz w:val="16"/>
                <w:szCs w:val="16"/>
                <w:lang w:eastAsia="en-US"/>
              </w:rPr>
              <w:t>(Ф.И.О.)</w:t>
            </w:r>
          </w:p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_________________________________________</w:t>
            </w:r>
            <w:r>
              <w:rPr>
                <w:sz w:val="20"/>
                <w:szCs w:val="20"/>
                <w:lang w:eastAsia="en-US"/>
              </w:rPr>
              <w:t xml:space="preserve"> код: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_______)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DD27A2" w:rsidRDefault="00DD27A2">
            <w:pPr>
              <w:tabs>
                <w:tab w:val="left" w:pos="2360"/>
              </w:tabs>
              <w:spacing w:line="256" w:lineRule="auto"/>
              <w:jc w:val="both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proofErr w:type="gramStart"/>
            <w:r>
              <w:rPr>
                <w:color w:val="FF0000"/>
                <w:sz w:val="16"/>
                <w:szCs w:val="16"/>
                <w:lang w:eastAsia="en-US"/>
              </w:rPr>
              <w:t>( кем</w:t>
            </w:r>
            <w:proofErr w:type="gramEnd"/>
            <w:r>
              <w:rPr>
                <w:color w:val="FF0000"/>
                <w:sz w:val="16"/>
                <w:szCs w:val="16"/>
                <w:lang w:eastAsia="en-US"/>
              </w:rPr>
              <w:t xml:space="preserve"> выдан)</w:t>
            </w:r>
          </w:p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D27A2" w:rsidRDefault="00DD27A2" w:rsidP="00DD27A2">
      <w:pPr>
        <w:rPr>
          <w:sz w:val="20"/>
          <w:szCs w:val="20"/>
          <w:lang w:val="en-US"/>
        </w:rPr>
      </w:pPr>
    </w:p>
    <w:p w:rsidR="00DD27A2" w:rsidRDefault="00DD27A2" w:rsidP="00DD27A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10. Подписи Сторон</w:t>
      </w:r>
    </w:p>
    <w:p w:rsidR="00DD27A2" w:rsidRDefault="00DD27A2" w:rsidP="00DD27A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3"/>
      </w:tblGrid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АРЕНДАТОР</w:t>
            </w: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КУС </w:t>
            </w:r>
            <w:proofErr w:type="spellStart"/>
            <w:r>
              <w:rPr>
                <w:sz w:val="20"/>
                <w:szCs w:val="20"/>
                <w:lang w:eastAsia="en-US"/>
              </w:rPr>
              <w:t>Минземимущества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РБ по </w:t>
            </w:r>
            <w:proofErr w:type="spellStart"/>
            <w:r>
              <w:rPr>
                <w:sz w:val="20"/>
                <w:szCs w:val="20"/>
                <w:lang w:eastAsia="en-US"/>
              </w:rPr>
              <w:t>Чекмагушевскому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гражданин РФ </w:t>
            </w:r>
          </w:p>
        </w:tc>
      </w:tr>
      <w:tr w:rsidR="00DD27A2" w:rsidTr="00DD27A2">
        <w:tc>
          <w:tcPr>
            <w:tcW w:w="4926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  <w:hideMark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___________________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Л.Ф.Давлетова</w:t>
            </w:r>
            <w:proofErr w:type="spellEnd"/>
          </w:p>
        </w:tc>
        <w:tc>
          <w:tcPr>
            <w:tcW w:w="4927" w:type="dxa"/>
            <w:hideMark/>
          </w:tcPr>
          <w:p w:rsidR="00DD27A2" w:rsidRDefault="00DD27A2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__________________________ Ф.И.О. </w:t>
            </w:r>
          </w:p>
        </w:tc>
      </w:tr>
      <w:tr w:rsidR="00DD27A2" w:rsidTr="00DD27A2">
        <w:trPr>
          <w:trHeight w:val="383"/>
        </w:trPr>
        <w:tc>
          <w:tcPr>
            <w:tcW w:w="4926" w:type="dxa"/>
            <w:hideMark/>
          </w:tcPr>
          <w:p w:rsidR="00DD27A2" w:rsidRDefault="00DD27A2">
            <w:pPr>
              <w:spacing w:before="120"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DD27A2" w:rsidRDefault="00DD27A2">
            <w:pPr>
              <w:spacing w:before="12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D27A2" w:rsidTr="00DD27A2">
        <w:tc>
          <w:tcPr>
            <w:tcW w:w="4926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DD27A2" w:rsidRDefault="00DD27A2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D27A2" w:rsidRDefault="00DD27A2" w:rsidP="00DD27A2">
      <w:pPr>
        <w:rPr>
          <w:sz w:val="20"/>
          <w:szCs w:val="20"/>
          <w:lang w:val="en-US"/>
        </w:rPr>
      </w:pPr>
    </w:p>
    <w:p w:rsid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Договору:</w:t>
      </w:r>
    </w:p>
    <w:p w:rsidR="00DD27A2" w:rsidRDefault="00DD27A2" w:rsidP="00DD27A2">
      <w:pPr>
        <w:ind w:firstLine="540"/>
        <w:jc w:val="both"/>
        <w:rPr>
          <w:sz w:val="20"/>
          <w:szCs w:val="20"/>
        </w:rPr>
      </w:pPr>
    </w:p>
    <w:p w:rsid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Акт приема передачи земельного участка.</w:t>
      </w:r>
    </w:p>
    <w:p w:rsidR="00DD27A2" w:rsidRPr="00DD27A2" w:rsidRDefault="00DD27A2" w:rsidP="00DD27A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Расчет арендной платы.</w:t>
      </w:r>
    </w:p>
    <w:p w:rsidR="00DD27A2" w:rsidRDefault="00DD27A2" w:rsidP="00DD27A2"/>
    <w:p w:rsidR="00DD27A2" w:rsidRDefault="00DD27A2" w:rsidP="00DD27A2"/>
    <w:p w:rsidR="00DD27A2" w:rsidRDefault="00DD27A2" w:rsidP="00DD27A2"/>
    <w:p w:rsidR="00DD27A2" w:rsidRPr="00DD27A2" w:rsidRDefault="00DD27A2" w:rsidP="00DD27A2"/>
    <w:p w:rsidR="00DD27A2" w:rsidRDefault="00DD27A2" w:rsidP="00DD27A2"/>
    <w:p w:rsidR="00DD27A2" w:rsidRDefault="00DD27A2" w:rsidP="00DD27A2"/>
    <w:p w:rsidR="00DD27A2" w:rsidRDefault="00DD27A2" w:rsidP="00DD27A2"/>
    <w:sectPr w:rsidR="00D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0B"/>
    <w:rsid w:val="000B5ACE"/>
    <w:rsid w:val="00112F16"/>
    <w:rsid w:val="00143DDF"/>
    <w:rsid w:val="003802E9"/>
    <w:rsid w:val="00440D9F"/>
    <w:rsid w:val="00524246"/>
    <w:rsid w:val="00553223"/>
    <w:rsid w:val="00590D12"/>
    <w:rsid w:val="00970097"/>
    <w:rsid w:val="00AF5BD9"/>
    <w:rsid w:val="00B93DA3"/>
    <w:rsid w:val="00C30939"/>
    <w:rsid w:val="00CF3E1F"/>
    <w:rsid w:val="00DD27A2"/>
    <w:rsid w:val="00E954D7"/>
    <w:rsid w:val="00EE130B"/>
    <w:rsid w:val="00F143A8"/>
    <w:rsid w:val="00FC6398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E791-0142-4EBB-8416-4A60BAD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097"/>
    <w:pPr>
      <w:ind w:firstLine="74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0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0097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97009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0097"/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970097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D27A2"/>
    <w:rPr>
      <w:color w:val="0563C1" w:themeColor="hyperlink"/>
      <w:u w:val="single"/>
    </w:rPr>
  </w:style>
  <w:style w:type="paragraph" w:customStyle="1" w:styleId="ConsPlusNormal">
    <w:name w:val="ConsPlusNormal"/>
    <w:rsid w:val="00DD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D27A2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802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13</cp:revision>
  <cp:lastPrinted>2016-07-22T05:21:00Z</cp:lastPrinted>
  <dcterms:created xsi:type="dcterms:W3CDTF">2016-07-19T11:06:00Z</dcterms:created>
  <dcterms:modified xsi:type="dcterms:W3CDTF">2016-07-22T05:29:00Z</dcterms:modified>
</cp:coreProperties>
</file>