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106" w:type="dxa"/>
        <w:tblLayout w:type="fixed"/>
        <w:tblLook w:val="0000"/>
      </w:tblPr>
      <w:tblGrid>
        <w:gridCol w:w="4068"/>
        <w:gridCol w:w="2052"/>
        <w:gridCol w:w="4320"/>
      </w:tblGrid>
      <w:tr w:rsidR="00EB7FB7" w:rsidRPr="00D62212">
        <w:trPr>
          <w:cantSplit/>
        </w:trPr>
        <w:tc>
          <w:tcPr>
            <w:tcW w:w="4068" w:type="dxa"/>
          </w:tcPr>
          <w:p w:rsidR="00EB7FB7" w:rsidRDefault="00EB7FB7" w:rsidP="008860EB">
            <w:pPr>
              <w:ind w:left="360" w:hanging="360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EB7FB7" w:rsidRDefault="00EB7FB7" w:rsidP="008860EB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СА[МА{ОШ  РАЙОНЫ</w:t>
            </w:r>
          </w:p>
          <w:p w:rsidR="00EB7FB7" w:rsidRDefault="00EB7FB7" w:rsidP="008860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@</w:t>
            </w:r>
          </w:p>
          <w:p w:rsidR="00EB7FB7" w:rsidRDefault="00EB7FB7" w:rsidP="008860EB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</w:t>
            </w:r>
          </w:p>
          <w:p w:rsidR="00EB7FB7" w:rsidRDefault="00EB7FB7" w:rsidP="008860EB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ТЕ</w:t>
            </w:r>
          </w:p>
          <w:p w:rsidR="00EB7FB7" w:rsidRDefault="00EB7FB7" w:rsidP="00B936DF">
            <w:pPr>
              <w:pStyle w:val="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EB7FB7" w:rsidRDefault="00EB7FB7" w:rsidP="00B936DF">
            <w:pPr>
              <w:pStyle w:val="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EB7FB7" w:rsidRPr="00CA7078" w:rsidRDefault="00EB7FB7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2052" w:type="dxa"/>
          </w:tcPr>
          <w:p w:rsidR="00EB7FB7" w:rsidRDefault="00B90D3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8740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left w:val="nil"/>
            </w:tcBorders>
          </w:tcPr>
          <w:p w:rsidR="00EB7FB7" w:rsidRDefault="00EB7FB7" w:rsidP="00B936DF">
            <w:pPr>
              <w:pStyle w:val="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EB7FB7" w:rsidRDefault="00EB7FB7" w:rsidP="00B936DF">
            <w:pPr>
              <w:pStyle w:val="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EB7FB7" w:rsidRDefault="00EB7FB7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EB7FB7" w:rsidRDefault="00EB7FB7" w:rsidP="00B936DF">
            <w:pPr>
              <w:pStyle w:val="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EB7FB7" w:rsidRDefault="00EB7FB7" w:rsidP="00B936DF">
            <w:pPr>
              <w:rPr>
                <w:sz w:val="4"/>
                <w:szCs w:val="4"/>
              </w:rPr>
            </w:pPr>
          </w:p>
          <w:p w:rsidR="00EB7FB7" w:rsidRPr="00D62212" w:rsidRDefault="00EB7FB7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EB7FB7">
        <w:trPr>
          <w:cantSplit/>
        </w:trPr>
        <w:tc>
          <w:tcPr>
            <w:tcW w:w="10440" w:type="dxa"/>
            <w:gridSpan w:val="3"/>
            <w:tcBorders>
              <w:bottom w:val="thickThinSmallGap" w:sz="24" w:space="0" w:color="auto"/>
            </w:tcBorders>
          </w:tcPr>
          <w:p w:rsidR="00EB7FB7" w:rsidRPr="00D62212" w:rsidRDefault="00EB7FB7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EB7FB7" w:rsidRDefault="00EB7FB7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EB7FB7" w:rsidRDefault="00EB7FB7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7FB7" w:rsidRDefault="00EB7FB7" w:rsidP="008860EB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EB7FB7" w:rsidRDefault="00EB7FB7" w:rsidP="008860EB">
      <w:pPr>
        <w:jc w:val="both"/>
        <w:rPr>
          <w:rFonts w:ascii="Arial New Bash" w:hAnsi="Arial New Bash" w:cs="Arial New Bash"/>
        </w:rPr>
      </w:pPr>
    </w:p>
    <w:p w:rsidR="00EB7FB7" w:rsidRPr="008860EB" w:rsidRDefault="00EB7FB7" w:rsidP="008860EB">
      <w:pPr>
        <w:jc w:val="both"/>
        <w:rPr>
          <w:rFonts w:ascii="Arial New Bash" w:hAnsi="Arial New Bash" w:cs="Arial New Bash"/>
        </w:rPr>
      </w:pPr>
      <w:r>
        <w:t xml:space="preserve">         01  июнь</w:t>
      </w:r>
      <w:r>
        <w:rPr>
          <w:rFonts w:ascii="Arial New Bash" w:hAnsi="Arial New Bash" w:cs="Arial New Bash"/>
        </w:rPr>
        <w:t xml:space="preserve">  </w:t>
      </w:r>
      <w:r>
        <w:t xml:space="preserve">   2017  й.                          №95                          01  июня  2017 г.</w:t>
      </w:r>
    </w:p>
    <w:p w:rsidR="00EB7FB7" w:rsidRDefault="00EB7FB7" w:rsidP="004518E9">
      <w:pPr>
        <w:jc w:val="both"/>
        <w:rPr>
          <w:rFonts w:ascii="Arial New Bash" w:hAnsi="Arial New Bash" w:cs="Arial New Bash"/>
        </w:rPr>
      </w:pPr>
    </w:p>
    <w:p w:rsidR="00EB7FB7" w:rsidRDefault="00EB7FB7" w:rsidP="00C41AD6"/>
    <w:p w:rsidR="00EB7FB7" w:rsidRPr="00714EC0" w:rsidRDefault="00EB7FB7" w:rsidP="00C41AD6">
      <w:pPr>
        <w:pStyle w:val="ab"/>
        <w:tabs>
          <w:tab w:val="left" w:pos="1279"/>
        </w:tabs>
        <w:kinsoku w:val="0"/>
        <w:overflowPunct w:val="0"/>
        <w:spacing w:after="0"/>
        <w:ind w:firstLine="720"/>
        <w:jc w:val="center"/>
        <w:rPr>
          <w:color w:val="111111"/>
        </w:rPr>
      </w:pPr>
      <w:r w:rsidRPr="00714EC0">
        <w:t>О проведении на территории</w:t>
      </w:r>
      <w:r>
        <w:t xml:space="preserve"> сельского поселения Чекмагушевский сельсовет</w:t>
      </w:r>
      <w:r w:rsidRPr="00714EC0">
        <w:t xml:space="preserve"> муниципального района Чекмагушевский район Республики Башкортостан мероприятий по  </w:t>
      </w:r>
      <w:r w:rsidRPr="00714EC0">
        <w:rPr>
          <w:color w:val="111111"/>
        </w:rPr>
        <w:t>выявлению используемых не по целевому  назначению и не в соответствии с разрешенным использованием либо неиспользуемых земельных участков и объектов капитального строительства, а также по определению их фактического использования.</w:t>
      </w:r>
    </w:p>
    <w:p w:rsidR="00EB7FB7" w:rsidRPr="00714EC0" w:rsidRDefault="00EB7FB7" w:rsidP="00C41AD6">
      <w:pPr>
        <w:jc w:val="center"/>
      </w:pPr>
    </w:p>
    <w:p w:rsidR="00EB7FB7" w:rsidRDefault="00EB7FB7" w:rsidP="00C41AD6">
      <w:pPr>
        <w:pStyle w:val="ab"/>
        <w:tabs>
          <w:tab w:val="left" w:pos="2609"/>
        </w:tabs>
        <w:kinsoku w:val="0"/>
        <w:overflowPunct w:val="0"/>
        <w:spacing w:after="0"/>
        <w:ind w:firstLine="720"/>
        <w:jc w:val="both"/>
      </w:pPr>
      <w:r w:rsidRPr="00714EC0">
        <w:rPr>
          <w:color w:val="111111"/>
        </w:rPr>
        <w:t xml:space="preserve">Руководствуясь </w:t>
      </w:r>
      <w:r w:rsidRPr="00714EC0">
        <w:t>статьями 10, 11 Земельного кодекса Российской Федерации от 25.10.2001 №136-ФЗ, статьей 51 Федерального</w:t>
      </w:r>
      <w:r>
        <w:t xml:space="preserve"> </w:t>
      </w:r>
      <w:r w:rsidRPr="00714EC0">
        <w:t>закона от 6 октября 2003 г. N 131-ФЗ "Об</w:t>
      </w:r>
      <w:r>
        <w:t xml:space="preserve"> </w:t>
      </w:r>
      <w:r w:rsidRPr="00714EC0">
        <w:t>общих</w:t>
      </w:r>
      <w:r>
        <w:t xml:space="preserve"> </w:t>
      </w:r>
      <w:r w:rsidRPr="00714EC0">
        <w:t>принципах</w:t>
      </w:r>
      <w:r>
        <w:t xml:space="preserve"> </w:t>
      </w:r>
      <w:r w:rsidRPr="00714EC0">
        <w:t>организации</w:t>
      </w:r>
      <w:r>
        <w:t xml:space="preserve"> </w:t>
      </w:r>
      <w:r w:rsidRPr="00714EC0">
        <w:t>местного</w:t>
      </w:r>
      <w:r>
        <w:t xml:space="preserve"> </w:t>
      </w:r>
      <w:r w:rsidRPr="00714EC0">
        <w:t>самоуправления</w:t>
      </w:r>
      <w:r>
        <w:t xml:space="preserve"> </w:t>
      </w:r>
      <w:r w:rsidRPr="00714EC0">
        <w:t>в</w:t>
      </w:r>
      <w:r>
        <w:t xml:space="preserve"> </w:t>
      </w:r>
      <w:r w:rsidRPr="00714EC0">
        <w:t>Российской</w:t>
      </w:r>
      <w:r>
        <w:t xml:space="preserve"> </w:t>
      </w:r>
      <w:r w:rsidRPr="00714EC0">
        <w:t xml:space="preserve">Федерации», </w:t>
      </w:r>
      <w:r w:rsidRPr="00714EC0">
        <w:rPr>
          <w:color w:val="111111"/>
        </w:rPr>
        <w:t>п</w:t>
      </w:r>
      <w:r w:rsidRPr="00714EC0">
        <w:t xml:space="preserve">остановлением Правительства Республики Башкортостан  от 05.04.2017 № 145 «О проведении на территории Республики Башкортостан мероприятий по выявлению используемых не по целевому назначению и не в соответствии с разрешенным использованием либо неиспользуемых земельных участков и объектов капитального строительства, а также по определению их фактического использования», Администрация </w:t>
      </w:r>
      <w:r>
        <w:t xml:space="preserve">  сельского поселения Чекмагушевский сельсовет </w:t>
      </w:r>
      <w:r w:rsidRPr="00714EC0">
        <w:t>муниципального района Чекмагушевский район Республики Башкортостан ПОСТАНОВЛЯЕТ:</w:t>
      </w:r>
    </w:p>
    <w:p w:rsidR="00EB7FB7" w:rsidRPr="00714EC0" w:rsidRDefault="00EB7FB7" w:rsidP="00C41AD6">
      <w:pPr>
        <w:pStyle w:val="ab"/>
        <w:tabs>
          <w:tab w:val="left" w:pos="2609"/>
        </w:tabs>
        <w:kinsoku w:val="0"/>
        <w:overflowPunct w:val="0"/>
        <w:spacing w:after="0"/>
        <w:ind w:firstLine="720"/>
        <w:rPr>
          <w:color w:val="000000"/>
        </w:rPr>
      </w:pPr>
    </w:p>
    <w:p w:rsidR="00EB7FB7" w:rsidRPr="00714EC0" w:rsidRDefault="00EB7FB7" w:rsidP="00C41AD6">
      <w:pPr>
        <w:pStyle w:val="ab"/>
        <w:tabs>
          <w:tab w:val="left" w:pos="1279"/>
        </w:tabs>
        <w:kinsoku w:val="0"/>
        <w:overflowPunct w:val="0"/>
        <w:spacing w:after="0"/>
        <w:ind w:firstLine="720"/>
        <w:jc w:val="both"/>
        <w:rPr>
          <w:color w:val="111111"/>
        </w:rPr>
      </w:pPr>
      <w:r w:rsidRPr="00714EC0">
        <w:rPr>
          <w:color w:val="111111"/>
        </w:rPr>
        <w:t xml:space="preserve">1. Провести на территории </w:t>
      </w:r>
      <w:r>
        <w:t xml:space="preserve">сельского поселения Чекмагушевский сельсовет </w:t>
      </w:r>
      <w:r w:rsidRPr="00714EC0">
        <w:t>муниципального района</w:t>
      </w:r>
      <w:r w:rsidRPr="00714EC0">
        <w:rPr>
          <w:color w:val="111111"/>
        </w:rPr>
        <w:t xml:space="preserve"> Чекмагушевск</w:t>
      </w:r>
      <w:r>
        <w:rPr>
          <w:color w:val="111111"/>
        </w:rPr>
        <w:t>ий район</w:t>
      </w:r>
      <w:r w:rsidRPr="00714EC0">
        <w:rPr>
          <w:color w:val="111111"/>
        </w:rPr>
        <w:t xml:space="preserve"> Республики Башкортостан мероприятий по выявлению используемых не по целевому  назначению и не в соответствии с разрешенным использованием либо неиспользуемых земельных участков и объектов капитального строительства, а также по определению их фактического использования.  </w:t>
      </w:r>
    </w:p>
    <w:p w:rsidR="00EB7FB7" w:rsidRPr="00714EC0" w:rsidRDefault="00EB7FB7" w:rsidP="00C41AD6">
      <w:pPr>
        <w:pStyle w:val="ab"/>
        <w:tabs>
          <w:tab w:val="left" w:pos="1279"/>
        </w:tabs>
        <w:kinsoku w:val="0"/>
        <w:overflowPunct w:val="0"/>
        <w:spacing w:after="0"/>
        <w:ind w:firstLine="720"/>
        <w:jc w:val="both"/>
        <w:rPr>
          <w:color w:val="111111"/>
        </w:rPr>
      </w:pPr>
      <w:r>
        <w:t>2.  Утвердить рабочую (мобильную) группу</w:t>
      </w:r>
      <w:r w:rsidRPr="00714EC0">
        <w:t xml:space="preserve"> проведения на территории </w:t>
      </w:r>
      <w:r>
        <w:t xml:space="preserve"> сельского поселения Чекмагушевский сельсовет </w:t>
      </w:r>
      <w:r w:rsidRPr="00714EC0">
        <w:t xml:space="preserve">муниципального района Чекмагушевский район Республики Башкортостан мероприятий по  </w:t>
      </w:r>
      <w:r w:rsidRPr="00714EC0">
        <w:rPr>
          <w:color w:val="111111"/>
        </w:rPr>
        <w:t>выявлению используемых не по целевому  назначению и не в соответствии с разрешенным использованием либо неиспользуемых земельных участков и объектов капитального строительства, а также по определени</w:t>
      </w:r>
      <w:r>
        <w:rPr>
          <w:color w:val="111111"/>
        </w:rPr>
        <w:t>ю их фактического использования в составе:</w:t>
      </w:r>
    </w:p>
    <w:p w:rsidR="00EB7FB7" w:rsidRDefault="00EB7FB7" w:rsidP="00C41AD6">
      <w:pPr>
        <w:pStyle w:val="ab"/>
        <w:tabs>
          <w:tab w:val="left" w:pos="2835"/>
        </w:tabs>
        <w:kinsoku w:val="0"/>
        <w:overflowPunct w:val="0"/>
        <w:spacing w:after="0" w:line="298" w:lineRule="exact"/>
        <w:jc w:val="center"/>
      </w:pPr>
    </w:p>
    <w:p w:rsidR="00EB7FB7" w:rsidRPr="002F57ED" w:rsidRDefault="00EB7FB7" w:rsidP="00C41AD6">
      <w:pPr>
        <w:pStyle w:val="ab"/>
        <w:tabs>
          <w:tab w:val="left" w:pos="2835"/>
        </w:tabs>
        <w:kinsoku w:val="0"/>
        <w:overflowPunct w:val="0"/>
        <w:spacing w:after="0" w:line="298" w:lineRule="exact"/>
        <w:jc w:val="both"/>
        <w:rPr>
          <w:b/>
          <w:bCs/>
          <w:color w:val="131313"/>
        </w:rPr>
      </w:pPr>
      <w:r>
        <w:rPr>
          <w:b/>
          <w:bCs/>
        </w:rPr>
        <w:t xml:space="preserve">        </w:t>
      </w:r>
      <w:r w:rsidRPr="002F57ED">
        <w:rPr>
          <w:b/>
          <w:bCs/>
        </w:rPr>
        <w:t>Председатель группы</w:t>
      </w:r>
      <w:r w:rsidRPr="002F57ED">
        <w:rPr>
          <w:b/>
          <w:bCs/>
          <w:color w:val="131313"/>
        </w:rPr>
        <w:t>:</w:t>
      </w:r>
    </w:p>
    <w:p w:rsidR="00EB7FB7" w:rsidRPr="002F57ED" w:rsidRDefault="00EB7FB7" w:rsidP="00C41AD6">
      <w:pPr>
        <w:pStyle w:val="ab"/>
        <w:tabs>
          <w:tab w:val="left" w:pos="2835"/>
        </w:tabs>
        <w:kinsoku w:val="0"/>
        <w:overflowPunct w:val="0"/>
        <w:spacing w:after="0" w:line="298" w:lineRule="exact"/>
        <w:jc w:val="both"/>
        <w:rPr>
          <w:color w:val="131313"/>
        </w:rPr>
      </w:pPr>
      <w:r>
        <w:rPr>
          <w:color w:val="131313"/>
        </w:rPr>
        <w:t xml:space="preserve">        </w:t>
      </w:r>
      <w:r w:rsidRPr="002F57ED">
        <w:rPr>
          <w:color w:val="131313"/>
        </w:rPr>
        <w:t>Кунафин И.А. – глава сельского  по</w:t>
      </w:r>
      <w:r>
        <w:rPr>
          <w:color w:val="131313"/>
        </w:rPr>
        <w:t>селения Чекмагушевский сель</w:t>
      </w:r>
      <w:r w:rsidRPr="002F57ED">
        <w:rPr>
          <w:color w:val="131313"/>
        </w:rPr>
        <w:t>совет  муниципального района Чекмагушевский район Республики Башкортостан</w:t>
      </w:r>
    </w:p>
    <w:p w:rsidR="00EB7FB7" w:rsidRDefault="00EB7FB7" w:rsidP="00C41AD6">
      <w:pPr>
        <w:pStyle w:val="ab"/>
        <w:tabs>
          <w:tab w:val="left" w:pos="2835"/>
        </w:tabs>
        <w:kinsoku w:val="0"/>
        <w:overflowPunct w:val="0"/>
        <w:spacing w:after="0" w:line="298" w:lineRule="exact"/>
        <w:jc w:val="both"/>
        <w:rPr>
          <w:b/>
          <w:bCs/>
          <w:color w:val="131313"/>
        </w:rPr>
      </w:pPr>
      <w:r w:rsidRPr="002F57ED">
        <w:rPr>
          <w:b/>
          <w:bCs/>
          <w:color w:val="131313"/>
        </w:rPr>
        <w:t xml:space="preserve">     </w:t>
      </w:r>
    </w:p>
    <w:p w:rsidR="00EB7FB7" w:rsidRDefault="00EB7FB7" w:rsidP="00C41AD6">
      <w:pPr>
        <w:pStyle w:val="ab"/>
        <w:tabs>
          <w:tab w:val="left" w:pos="2835"/>
        </w:tabs>
        <w:kinsoku w:val="0"/>
        <w:overflowPunct w:val="0"/>
        <w:spacing w:after="0" w:line="298" w:lineRule="exact"/>
        <w:jc w:val="both"/>
        <w:rPr>
          <w:b/>
          <w:bCs/>
          <w:color w:val="131313"/>
          <w:w w:val="95"/>
        </w:rPr>
      </w:pPr>
      <w:r>
        <w:rPr>
          <w:b/>
          <w:bCs/>
          <w:color w:val="131313"/>
        </w:rPr>
        <w:lastRenderedPageBreak/>
        <w:t xml:space="preserve">      </w:t>
      </w:r>
      <w:r w:rsidRPr="002F57ED">
        <w:rPr>
          <w:b/>
          <w:bCs/>
          <w:color w:val="131313"/>
        </w:rPr>
        <w:t xml:space="preserve"> Заместител</w:t>
      </w:r>
      <w:r>
        <w:rPr>
          <w:b/>
          <w:bCs/>
          <w:color w:val="131313"/>
        </w:rPr>
        <w:t>ь</w:t>
      </w:r>
      <w:r w:rsidRPr="002F57ED">
        <w:rPr>
          <w:b/>
          <w:bCs/>
          <w:color w:val="131313"/>
          <w:w w:val="95"/>
        </w:rPr>
        <w:t>:</w:t>
      </w:r>
    </w:p>
    <w:p w:rsidR="00EB7FB7" w:rsidRPr="00280FC6" w:rsidRDefault="00EB7FB7" w:rsidP="00C41AD6">
      <w:pPr>
        <w:pStyle w:val="ab"/>
        <w:tabs>
          <w:tab w:val="left" w:pos="2835"/>
        </w:tabs>
        <w:kinsoku w:val="0"/>
        <w:overflowPunct w:val="0"/>
        <w:spacing w:after="0" w:line="298" w:lineRule="exact"/>
        <w:jc w:val="both"/>
        <w:rPr>
          <w:color w:val="000000"/>
        </w:rPr>
      </w:pPr>
      <w:r>
        <w:rPr>
          <w:color w:val="131313"/>
        </w:rPr>
        <w:t xml:space="preserve">       </w:t>
      </w:r>
      <w:r w:rsidRPr="00280FC6">
        <w:rPr>
          <w:color w:val="131313"/>
        </w:rPr>
        <w:t>Ситдиков Б</w:t>
      </w:r>
      <w:r w:rsidRPr="00280FC6">
        <w:rPr>
          <w:color w:val="000000"/>
        </w:rPr>
        <w:t>.</w:t>
      </w:r>
      <w:r>
        <w:rPr>
          <w:color w:val="000000"/>
        </w:rPr>
        <w:t xml:space="preserve">А. – помощник главы администрации </w:t>
      </w:r>
      <w:r w:rsidRPr="002F57ED">
        <w:rPr>
          <w:color w:val="131313"/>
        </w:rPr>
        <w:t>сельского  по</w:t>
      </w:r>
      <w:r>
        <w:rPr>
          <w:color w:val="131313"/>
        </w:rPr>
        <w:t>селения Чекмагушевский сель</w:t>
      </w:r>
      <w:r w:rsidRPr="002F57ED">
        <w:rPr>
          <w:color w:val="131313"/>
        </w:rPr>
        <w:t>совет  муниципального района Чекмагушевский район Республики Башкортостан</w:t>
      </w:r>
      <w:r>
        <w:rPr>
          <w:color w:val="131313"/>
        </w:rPr>
        <w:t>.</w:t>
      </w:r>
    </w:p>
    <w:p w:rsidR="00EB7FB7" w:rsidRPr="002F57ED" w:rsidRDefault="00EB7FB7" w:rsidP="00C41AD6">
      <w:pPr>
        <w:pStyle w:val="ab"/>
        <w:tabs>
          <w:tab w:val="left" w:pos="2835"/>
        </w:tabs>
        <w:kinsoku w:val="0"/>
        <w:overflowPunct w:val="0"/>
        <w:spacing w:after="0" w:line="293" w:lineRule="exact"/>
        <w:jc w:val="both"/>
        <w:rPr>
          <w:b/>
          <w:bCs/>
        </w:rPr>
      </w:pPr>
      <w:r>
        <w:rPr>
          <w:b/>
          <w:bCs/>
          <w:color w:val="131313"/>
        </w:rPr>
        <w:t xml:space="preserve">      </w:t>
      </w:r>
      <w:r w:rsidRPr="002F57ED">
        <w:rPr>
          <w:b/>
          <w:bCs/>
          <w:color w:val="131313"/>
        </w:rPr>
        <w:t>Секретарь</w:t>
      </w:r>
      <w:r>
        <w:rPr>
          <w:b/>
          <w:bCs/>
          <w:color w:val="131313"/>
        </w:rPr>
        <w:t>:</w:t>
      </w:r>
    </w:p>
    <w:p w:rsidR="00EB7FB7" w:rsidRPr="002F57ED" w:rsidRDefault="00EB7FB7" w:rsidP="00C41AD6">
      <w:pPr>
        <w:pStyle w:val="ab"/>
        <w:tabs>
          <w:tab w:val="left" w:pos="2835"/>
        </w:tabs>
        <w:kinsoku w:val="0"/>
        <w:overflowPunct w:val="0"/>
        <w:spacing w:after="0" w:line="293" w:lineRule="exact"/>
        <w:jc w:val="both"/>
        <w:rPr>
          <w:color w:val="000000"/>
        </w:rPr>
      </w:pPr>
      <w:r>
        <w:t xml:space="preserve">      Гимаева М.М. – управляющий делами администрации </w:t>
      </w:r>
      <w:r w:rsidRPr="002F57ED">
        <w:rPr>
          <w:color w:val="131313"/>
        </w:rPr>
        <w:t>сельского  по</w:t>
      </w:r>
      <w:r>
        <w:rPr>
          <w:color w:val="131313"/>
        </w:rPr>
        <w:t>селения Чекмагушевский сель</w:t>
      </w:r>
      <w:r w:rsidRPr="002F57ED">
        <w:rPr>
          <w:color w:val="131313"/>
        </w:rPr>
        <w:t>совет  муниципального района Чекмагушевский район Республики Башкортостан</w:t>
      </w:r>
      <w:r>
        <w:rPr>
          <w:color w:val="131313"/>
        </w:rPr>
        <w:t>.</w:t>
      </w:r>
    </w:p>
    <w:p w:rsidR="00EB7FB7" w:rsidRPr="002F57ED" w:rsidRDefault="00EB7FB7" w:rsidP="00C41AD6">
      <w:pPr>
        <w:pStyle w:val="ab"/>
        <w:tabs>
          <w:tab w:val="left" w:pos="2835"/>
        </w:tabs>
        <w:kinsoku w:val="0"/>
        <w:overflowPunct w:val="0"/>
        <w:spacing w:after="0"/>
        <w:jc w:val="both"/>
        <w:rPr>
          <w:b/>
          <w:bCs/>
          <w:color w:val="131313"/>
        </w:rPr>
      </w:pPr>
      <w:r>
        <w:rPr>
          <w:b/>
          <w:bCs/>
          <w:color w:val="131313"/>
        </w:rPr>
        <w:t xml:space="preserve">       </w:t>
      </w:r>
      <w:r w:rsidRPr="002F57ED">
        <w:rPr>
          <w:b/>
          <w:bCs/>
          <w:color w:val="131313"/>
        </w:rPr>
        <w:t>Члены:</w:t>
      </w:r>
    </w:p>
    <w:p w:rsidR="00EB7FB7" w:rsidRPr="002F57ED" w:rsidRDefault="00EB7FB7" w:rsidP="00C41AD6">
      <w:pPr>
        <w:pStyle w:val="ab"/>
        <w:tabs>
          <w:tab w:val="left" w:pos="614"/>
          <w:tab w:val="left" w:pos="2835"/>
          <w:tab w:val="left" w:pos="3347"/>
        </w:tabs>
        <w:kinsoku w:val="0"/>
        <w:overflowPunct w:val="0"/>
        <w:spacing w:after="0" w:line="238" w:lineRule="auto"/>
        <w:jc w:val="both"/>
        <w:rPr>
          <w:color w:val="131313"/>
        </w:rPr>
      </w:pPr>
      <w:r>
        <w:rPr>
          <w:color w:val="131313"/>
        </w:rPr>
        <w:t xml:space="preserve">       </w:t>
      </w:r>
      <w:r w:rsidRPr="002F57ED">
        <w:rPr>
          <w:color w:val="131313"/>
        </w:rPr>
        <w:t>Загидуллин И.Ф. – ведущий специалист по муниципальному земельному контролю</w:t>
      </w:r>
      <w:r>
        <w:rPr>
          <w:color w:val="131313"/>
        </w:rPr>
        <w:t xml:space="preserve">   (по согласованию)</w:t>
      </w:r>
      <w:r w:rsidRPr="002F57ED">
        <w:rPr>
          <w:color w:val="131313"/>
        </w:rPr>
        <w:t>;</w:t>
      </w:r>
    </w:p>
    <w:p w:rsidR="00EB7FB7" w:rsidRPr="002F57ED" w:rsidRDefault="00EB7FB7" w:rsidP="00C41AD6">
      <w:pPr>
        <w:pStyle w:val="ab"/>
        <w:tabs>
          <w:tab w:val="left" w:pos="2835"/>
        </w:tabs>
        <w:kinsoku w:val="0"/>
        <w:overflowPunct w:val="0"/>
        <w:spacing w:after="0"/>
        <w:jc w:val="both"/>
        <w:rPr>
          <w:color w:val="131313"/>
        </w:rPr>
      </w:pPr>
      <w:r>
        <w:rPr>
          <w:color w:val="131313"/>
        </w:rPr>
        <w:t xml:space="preserve">       </w:t>
      </w:r>
      <w:r w:rsidRPr="002F57ED">
        <w:rPr>
          <w:color w:val="131313"/>
        </w:rPr>
        <w:t>Даутов А.Т. – главный агроном Администрации муниципального района Чекмагушевский район Республики Башкортостан</w:t>
      </w:r>
      <w:r>
        <w:rPr>
          <w:color w:val="131313"/>
        </w:rPr>
        <w:t xml:space="preserve">   (по  согласованию);</w:t>
      </w:r>
    </w:p>
    <w:p w:rsidR="00EB7FB7" w:rsidRPr="002F57ED" w:rsidRDefault="00EB7FB7" w:rsidP="00740AAB">
      <w:pPr>
        <w:pStyle w:val="ab"/>
        <w:tabs>
          <w:tab w:val="left" w:pos="2835"/>
        </w:tabs>
        <w:kinsoku w:val="0"/>
        <w:overflowPunct w:val="0"/>
        <w:spacing w:after="0"/>
        <w:jc w:val="both"/>
        <w:rPr>
          <w:color w:val="131313"/>
        </w:rPr>
      </w:pPr>
      <w:r>
        <w:rPr>
          <w:color w:val="131313"/>
        </w:rPr>
        <w:t xml:space="preserve">       -  специалист </w:t>
      </w:r>
      <w:r w:rsidRPr="002F57ED">
        <w:rPr>
          <w:color w:val="131313"/>
        </w:rPr>
        <w:t>отдел</w:t>
      </w:r>
      <w:r>
        <w:rPr>
          <w:color w:val="131313"/>
        </w:rPr>
        <w:t>а</w:t>
      </w:r>
      <w:r w:rsidRPr="002F57ED">
        <w:rPr>
          <w:color w:val="131313"/>
        </w:rPr>
        <w:t xml:space="preserve"> архитектуры</w:t>
      </w:r>
      <w:r>
        <w:rPr>
          <w:color w:val="131313"/>
        </w:rPr>
        <w:t xml:space="preserve"> Администрации муниципального района Чекмагушевский район Республики Башкортостан  (по согласованию);</w:t>
      </w:r>
    </w:p>
    <w:p w:rsidR="00EB7FB7" w:rsidRPr="002F57ED" w:rsidRDefault="00EB7FB7" w:rsidP="00C41AD6">
      <w:pPr>
        <w:pStyle w:val="ab"/>
        <w:tabs>
          <w:tab w:val="left" w:pos="2835"/>
        </w:tabs>
        <w:kinsoku w:val="0"/>
        <w:overflowPunct w:val="0"/>
        <w:spacing w:after="0"/>
        <w:ind w:firstLine="360"/>
        <w:jc w:val="both"/>
        <w:rPr>
          <w:color w:val="131313"/>
        </w:rPr>
      </w:pPr>
      <w:r>
        <w:rPr>
          <w:color w:val="131313"/>
        </w:rPr>
        <w:t xml:space="preserve"> </w:t>
      </w:r>
      <w:r w:rsidRPr="002F57ED">
        <w:rPr>
          <w:color w:val="131313"/>
        </w:rPr>
        <w:t>-</w:t>
      </w:r>
      <w:r>
        <w:rPr>
          <w:color w:val="131313"/>
        </w:rPr>
        <w:t xml:space="preserve">   специалист сельск</w:t>
      </w:r>
      <w:r w:rsidRPr="002F57ED">
        <w:rPr>
          <w:color w:val="131313"/>
        </w:rPr>
        <w:t>ого поселения</w:t>
      </w:r>
      <w:r>
        <w:rPr>
          <w:color w:val="131313"/>
        </w:rPr>
        <w:t>;</w:t>
      </w:r>
    </w:p>
    <w:p w:rsidR="00EB7FB7" w:rsidRPr="002F57ED" w:rsidRDefault="00EB7FB7" w:rsidP="00C41AD6">
      <w:pPr>
        <w:pStyle w:val="ab"/>
        <w:tabs>
          <w:tab w:val="left" w:pos="2835"/>
        </w:tabs>
        <w:kinsoku w:val="0"/>
        <w:overflowPunct w:val="0"/>
        <w:spacing w:after="0"/>
        <w:ind w:firstLine="360"/>
        <w:jc w:val="both"/>
        <w:rPr>
          <w:color w:val="131313"/>
        </w:rPr>
      </w:pPr>
      <w:r>
        <w:rPr>
          <w:color w:val="131313"/>
        </w:rPr>
        <w:t xml:space="preserve"> </w:t>
      </w:r>
      <w:r w:rsidRPr="002F57ED">
        <w:rPr>
          <w:color w:val="131313"/>
        </w:rPr>
        <w:t xml:space="preserve">- </w:t>
      </w:r>
      <w:r>
        <w:rPr>
          <w:color w:val="131313"/>
        </w:rPr>
        <w:t xml:space="preserve">  </w:t>
      </w:r>
      <w:r w:rsidRPr="002F57ED">
        <w:rPr>
          <w:color w:val="131313"/>
        </w:rPr>
        <w:t>главный агроном СПК « Заря»</w:t>
      </w:r>
      <w:r w:rsidRPr="00AC3C02">
        <w:rPr>
          <w:color w:val="131313"/>
        </w:rPr>
        <w:t xml:space="preserve"> </w:t>
      </w:r>
      <w:r>
        <w:rPr>
          <w:color w:val="131313"/>
        </w:rPr>
        <w:t>(по согласованию);</w:t>
      </w:r>
    </w:p>
    <w:p w:rsidR="00EB7FB7" w:rsidRDefault="00EB7FB7" w:rsidP="00C41AD6">
      <w:pPr>
        <w:pStyle w:val="ab"/>
        <w:tabs>
          <w:tab w:val="left" w:pos="2835"/>
        </w:tabs>
        <w:kinsoku w:val="0"/>
        <w:overflowPunct w:val="0"/>
        <w:spacing w:after="0"/>
        <w:ind w:firstLine="360"/>
        <w:jc w:val="both"/>
        <w:rPr>
          <w:color w:val="131313"/>
        </w:rPr>
      </w:pPr>
      <w:r>
        <w:rPr>
          <w:color w:val="131313"/>
        </w:rPr>
        <w:t xml:space="preserve"> </w:t>
      </w:r>
      <w:r w:rsidRPr="002F57ED">
        <w:rPr>
          <w:color w:val="131313"/>
        </w:rPr>
        <w:t>-</w:t>
      </w:r>
      <w:r>
        <w:rPr>
          <w:color w:val="131313"/>
        </w:rPr>
        <w:t xml:space="preserve">   представитель</w:t>
      </w:r>
      <w:r w:rsidRPr="002F57ED">
        <w:rPr>
          <w:color w:val="131313"/>
        </w:rPr>
        <w:t xml:space="preserve"> ООО «Землемер»</w:t>
      </w:r>
      <w:r>
        <w:rPr>
          <w:color w:val="131313"/>
        </w:rPr>
        <w:t xml:space="preserve"> (по согласованию);</w:t>
      </w:r>
    </w:p>
    <w:p w:rsidR="00EB7FB7" w:rsidRDefault="00EB7FB7" w:rsidP="00C41AD6">
      <w:pPr>
        <w:pStyle w:val="ab"/>
        <w:tabs>
          <w:tab w:val="left" w:pos="2835"/>
        </w:tabs>
        <w:kinsoku w:val="0"/>
        <w:overflowPunct w:val="0"/>
        <w:spacing w:after="0"/>
        <w:ind w:firstLine="360"/>
        <w:jc w:val="both"/>
        <w:rPr>
          <w:color w:val="131313"/>
        </w:rPr>
      </w:pPr>
      <w:r>
        <w:rPr>
          <w:color w:val="131313"/>
        </w:rPr>
        <w:t xml:space="preserve"> -   представитель  отдела</w:t>
      </w:r>
      <w:bookmarkStart w:id="0" w:name="_GoBack"/>
      <w:bookmarkEnd w:id="0"/>
      <w:r>
        <w:rPr>
          <w:color w:val="131313"/>
        </w:rPr>
        <w:t xml:space="preserve"> культуры (по согласованию);</w:t>
      </w:r>
    </w:p>
    <w:p w:rsidR="00EB7FB7" w:rsidRDefault="00EB7FB7" w:rsidP="00C41AD6">
      <w:pPr>
        <w:pStyle w:val="ab"/>
        <w:tabs>
          <w:tab w:val="left" w:pos="2835"/>
        </w:tabs>
        <w:kinsoku w:val="0"/>
        <w:overflowPunct w:val="0"/>
        <w:spacing w:after="0"/>
        <w:ind w:firstLine="360"/>
        <w:jc w:val="both"/>
        <w:rPr>
          <w:color w:val="131313"/>
        </w:rPr>
      </w:pPr>
      <w:r>
        <w:rPr>
          <w:color w:val="131313"/>
        </w:rPr>
        <w:t xml:space="preserve"> -   представитель МУП Чекмагушэлектросеть (по согласованию);</w:t>
      </w:r>
    </w:p>
    <w:p w:rsidR="00EB7FB7" w:rsidRDefault="00EB7FB7" w:rsidP="00C41AD6">
      <w:pPr>
        <w:pStyle w:val="ab"/>
        <w:tabs>
          <w:tab w:val="left" w:pos="2835"/>
        </w:tabs>
        <w:kinsoku w:val="0"/>
        <w:overflowPunct w:val="0"/>
        <w:spacing w:after="0"/>
        <w:ind w:firstLine="360"/>
        <w:jc w:val="both"/>
        <w:rPr>
          <w:color w:val="131313"/>
        </w:rPr>
      </w:pPr>
      <w:r>
        <w:rPr>
          <w:color w:val="131313"/>
        </w:rPr>
        <w:t xml:space="preserve"> -   представитель ПАО «Газпром газораспределение Уфа»</w:t>
      </w:r>
      <w:r w:rsidRPr="00AC3C02">
        <w:rPr>
          <w:color w:val="131313"/>
        </w:rPr>
        <w:t xml:space="preserve"> </w:t>
      </w:r>
      <w:r>
        <w:rPr>
          <w:color w:val="131313"/>
        </w:rPr>
        <w:t>(по согласованию);</w:t>
      </w:r>
    </w:p>
    <w:p w:rsidR="00EB7FB7" w:rsidRDefault="00EB7FB7" w:rsidP="00C41AD6">
      <w:pPr>
        <w:pStyle w:val="ab"/>
        <w:tabs>
          <w:tab w:val="left" w:pos="2835"/>
        </w:tabs>
        <w:kinsoku w:val="0"/>
        <w:overflowPunct w:val="0"/>
        <w:spacing w:after="0"/>
        <w:ind w:firstLine="360"/>
        <w:jc w:val="both"/>
        <w:rPr>
          <w:color w:val="131313"/>
        </w:rPr>
      </w:pPr>
      <w:r>
        <w:rPr>
          <w:color w:val="131313"/>
        </w:rPr>
        <w:t xml:space="preserve"> -   представитель ЧМУП по водоснабжению (по согласованию);</w:t>
      </w:r>
    </w:p>
    <w:p w:rsidR="00EB7FB7" w:rsidRDefault="00EB7FB7" w:rsidP="00C41AD6">
      <w:pPr>
        <w:pStyle w:val="ab"/>
        <w:tabs>
          <w:tab w:val="left" w:pos="2835"/>
        </w:tabs>
        <w:kinsoku w:val="0"/>
        <w:overflowPunct w:val="0"/>
        <w:spacing w:after="0"/>
        <w:ind w:firstLine="360"/>
        <w:jc w:val="both"/>
        <w:rPr>
          <w:color w:val="131313"/>
        </w:rPr>
      </w:pPr>
      <w:r>
        <w:rPr>
          <w:color w:val="131313"/>
        </w:rPr>
        <w:t xml:space="preserve"> -   представитель  коммунальной службы (по согласованию).</w:t>
      </w:r>
    </w:p>
    <w:p w:rsidR="00EB7FB7" w:rsidRDefault="00EB7FB7" w:rsidP="00C41AD6">
      <w:pPr>
        <w:pStyle w:val="ab"/>
        <w:tabs>
          <w:tab w:val="left" w:pos="2835"/>
        </w:tabs>
        <w:kinsoku w:val="0"/>
        <w:overflowPunct w:val="0"/>
        <w:spacing w:after="0"/>
        <w:rPr>
          <w:color w:val="131313"/>
        </w:rPr>
      </w:pPr>
    </w:p>
    <w:p w:rsidR="00EB7FB7" w:rsidRPr="006C647C" w:rsidRDefault="00EB7FB7" w:rsidP="00C41AD6">
      <w:pPr>
        <w:ind w:firstLine="720"/>
        <w:jc w:val="both"/>
        <w:rPr>
          <w:color w:val="111111"/>
        </w:rPr>
      </w:pPr>
      <w:r>
        <w:rPr>
          <w:color w:val="111111"/>
        </w:rPr>
        <w:t>3</w:t>
      </w:r>
      <w:r w:rsidRPr="006C647C">
        <w:rPr>
          <w:color w:val="111111"/>
        </w:rPr>
        <w:t xml:space="preserve">. Утвердить положение о рабочей группе по проведению </w:t>
      </w:r>
      <w:r w:rsidRPr="00B3475F">
        <w:t xml:space="preserve">мероприятий по  </w:t>
      </w:r>
      <w:r w:rsidRPr="00B3475F">
        <w:rPr>
          <w:color w:val="111111"/>
        </w:rPr>
        <w:t>выявлению используемых не по целевому  назначению и не в соответствии с разрешенным использованием либо неиспользуемых земельных участков и объектов капитального строительства, а также по определению их фактического использования</w:t>
      </w:r>
      <w:r>
        <w:rPr>
          <w:color w:val="111111"/>
        </w:rPr>
        <w:t xml:space="preserve"> согласно П</w:t>
      </w:r>
      <w:r w:rsidRPr="006C647C">
        <w:rPr>
          <w:color w:val="111111"/>
        </w:rPr>
        <w:t xml:space="preserve">риложению </w:t>
      </w:r>
      <w:r>
        <w:rPr>
          <w:color w:val="111111"/>
        </w:rPr>
        <w:t>1</w:t>
      </w:r>
      <w:r w:rsidRPr="006C647C">
        <w:rPr>
          <w:color w:val="111111"/>
        </w:rPr>
        <w:t xml:space="preserve"> к настоящему постановлению.</w:t>
      </w:r>
    </w:p>
    <w:p w:rsidR="00EB7FB7" w:rsidRPr="006C647C" w:rsidRDefault="00EB7FB7" w:rsidP="00C41AD6">
      <w:pPr>
        <w:ind w:firstLine="709"/>
        <w:jc w:val="both"/>
        <w:rPr>
          <w:color w:val="000000"/>
        </w:rPr>
      </w:pPr>
      <w:r>
        <w:rPr>
          <w:color w:val="111111"/>
        </w:rPr>
        <w:t>4</w:t>
      </w:r>
      <w:r w:rsidRPr="006C647C">
        <w:rPr>
          <w:color w:val="111111"/>
        </w:rPr>
        <w:t xml:space="preserve">.  </w:t>
      </w:r>
      <w:r w:rsidRPr="006C647C">
        <w:rPr>
          <w:color w:val="000000"/>
        </w:rPr>
        <w:t xml:space="preserve">Контроль за исполнением настоящего постановления </w:t>
      </w:r>
      <w:r>
        <w:rPr>
          <w:color w:val="000000"/>
        </w:rPr>
        <w:t>оставляю за собой.</w:t>
      </w:r>
    </w:p>
    <w:p w:rsidR="00EB7FB7" w:rsidRDefault="00EB7FB7" w:rsidP="00C41AD6">
      <w:pPr>
        <w:pStyle w:val="ab"/>
        <w:tabs>
          <w:tab w:val="left" w:pos="2835"/>
        </w:tabs>
        <w:kinsoku w:val="0"/>
        <w:overflowPunct w:val="0"/>
        <w:spacing w:after="0"/>
        <w:rPr>
          <w:color w:val="131313"/>
        </w:rPr>
      </w:pPr>
    </w:p>
    <w:p w:rsidR="00EB7FB7" w:rsidRDefault="00EB7FB7" w:rsidP="00C41AD6">
      <w:pPr>
        <w:pStyle w:val="ab"/>
        <w:tabs>
          <w:tab w:val="left" w:pos="2835"/>
        </w:tabs>
        <w:kinsoku w:val="0"/>
        <w:overflowPunct w:val="0"/>
        <w:spacing w:after="0"/>
        <w:rPr>
          <w:color w:val="131313"/>
        </w:rPr>
      </w:pPr>
    </w:p>
    <w:p w:rsidR="00EB7FB7" w:rsidRDefault="00EB7FB7" w:rsidP="00C41AD6">
      <w:pPr>
        <w:pStyle w:val="ab"/>
        <w:tabs>
          <w:tab w:val="left" w:pos="2835"/>
        </w:tabs>
        <w:kinsoku w:val="0"/>
        <w:overflowPunct w:val="0"/>
        <w:spacing w:after="0"/>
        <w:rPr>
          <w:color w:val="131313"/>
        </w:rPr>
      </w:pPr>
    </w:p>
    <w:p w:rsidR="00EB7FB7" w:rsidRDefault="00EB7FB7" w:rsidP="00C41AD6">
      <w:pPr>
        <w:pStyle w:val="ab"/>
        <w:tabs>
          <w:tab w:val="left" w:pos="2835"/>
        </w:tabs>
        <w:kinsoku w:val="0"/>
        <w:overflowPunct w:val="0"/>
        <w:spacing w:after="0"/>
        <w:rPr>
          <w:color w:val="131313"/>
        </w:rPr>
      </w:pPr>
    </w:p>
    <w:p w:rsidR="00EB7FB7" w:rsidRPr="002F57ED" w:rsidRDefault="00EB7FB7" w:rsidP="00740AAB">
      <w:pPr>
        <w:pStyle w:val="ab"/>
        <w:tabs>
          <w:tab w:val="left" w:pos="2835"/>
        </w:tabs>
        <w:kinsoku w:val="0"/>
        <w:overflowPunct w:val="0"/>
        <w:spacing w:after="0"/>
        <w:jc w:val="center"/>
        <w:rPr>
          <w:color w:val="131313"/>
        </w:rPr>
      </w:pPr>
      <w:r>
        <w:rPr>
          <w:color w:val="131313"/>
        </w:rPr>
        <w:t>Глава сельского поселения                                                               Кунафин И.А.</w:t>
      </w:r>
    </w:p>
    <w:p w:rsidR="00EB7FB7" w:rsidRDefault="00EB7FB7" w:rsidP="00C41AD6">
      <w:pPr>
        <w:pStyle w:val="ab"/>
        <w:tabs>
          <w:tab w:val="left" w:pos="614"/>
          <w:tab w:val="left" w:pos="2835"/>
          <w:tab w:val="left" w:pos="3347"/>
        </w:tabs>
        <w:kinsoku w:val="0"/>
        <w:overflowPunct w:val="0"/>
        <w:spacing w:after="0" w:line="238" w:lineRule="auto"/>
        <w:rPr>
          <w:color w:val="131313"/>
        </w:rPr>
      </w:pPr>
    </w:p>
    <w:p w:rsidR="00EB7FB7" w:rsidRDefault="00EB7FB7" w:rsidP="00C41AD6"/>
    <w:p w:rsidR="00EB7FB7" w:rsidRDefault="00EB7FB7" w:rsidP="00C41AD6">
      <w:pPr>
        <w:ind w:firstLine="709"/>
        <w:jc w:val="both"/>
      </w:pPr>
    </w:p>
    <w:p w:rsidR="00EB7FB7" w:rsidRDefault="00EB7FB7" w:rsidP="00C41AD6">
      <w:pPr>
        <w:rPr>
          <w:sz w:val="24"/>
          <w:szCs w:val="24"/>
        </w:rPr>
      </w:pPr>
    </w:p>
    <w:p w:rsidR="00EB7FB7" w:rsidRDefault="00EB7FB7" w:rsidP="00C41AD6">
      <w:pPr>
        <w:rPr>
          <w:sz w:val="24"/>
          <w:szCs w:val="24"/>
        </w:rPr>
      </w:pPr>
    </w:p>
    <w:p w:rsidR="00EB7FB7" w:rsidRDefault="00EB7FB7" w:rsidP="00C41AD6">
      <w:pPr>
        <w:rPr>
          <w:sz w:val="24"/>
          <w:szCs w:val="24"/>
        </w:rPr>
      </w:pPr>
    </w:p>
    <w:p w:rsidR="00EB7FB7" w:rsidRDefault="00EB7FB7" w:rsidP="00C41AD6">
      <w:pPr>
        <w:rPr>
          <w:sz w:val="24"/>
          <w:szCs w:val="24"/>
        </w:rPr>
      </w:pPr>
    </w:p>
    <w:p w:rsidR="00EB7FB7" w:rsidRDefault="00EB7FB7" w:rsidP="00C41AD6">
      <w:pPr>
        <w:rPr>
          <w:sz w:val="24"/>
          <w:szCs w:val="24"/>
        </w:rPr>
      </w:pPr>
    </w:p>
    <w:p w:rsidR="00EB7FB7" w:rsidRDefault="00EB7FB7" w:rsidP="00C41AD6">
      <w:pPr>
        <w:rPr>
          <w:sz w:val="24"/>
          <w:szCs w:val="24"/>
        </w:rPr>
      </w:pPr>
    </w:p>
    <w:p w:rsidR="00EB7FB7" w:rsidRDefault="00EB7FB7" w:rsidP="00C41AD6">
      <w:pPr>
        <w:rPr>
          <w:sz w:val="24"/>
          <w:szCs w:val="24"/>
        </w:rPr>
      </w:pPr>
    </w:p>
    <w:p w:rsidR="00EB7FB7" w:rsidRDefault="00EB7FB7" w:rsidP="00C41AD6">
      <w:pPr>
        <w:rPr>
          <w:sz w:val="24"/>
          <w:szCs w:val="24"/>
        </w:rPr>
      </w:pPr>
    </w:p>
    <w:p w:rsidR="00EB7FB7" w:rsidRDefault="00EB7FB7" w:rsidP="00C41AD6">
      <w:pPr>
        <w:rPr>
          <w:sz w:val="24"/>
          <w:szCs w:val="24"/>
        </w:rPr>
      </w:pPr>
    </w:p>
    <w:p w:rsidR="00EB7FB7" w:rsidRDefault="00EB7FB7" w:rsidP="00C41AD6">
      <w:pPr>
        <w:rPr>
          <w:sz w:val="24"/>
          <w:szCs w:val="24"/>
        </w:rPr>
      </w:pPr>
    </w:p>
    <w:p w:rsidR="00EB7FB7" w:rsidRDefault="00EB7FB7" w:rsidP="00C41AD6">
      <w:pPr>
        <w:rPr>
          <w:sz w:val="24"/>
          <w:szCs w:val="24"/>
        </w:rPr>
      </w:pPr>
    </w:p>
    <w:p w:rsidR="00EB7FB7" w:rsidRDefault="00EB7FB7" w:rsidP="00C41AD6">
      <w:pPr>
        <w:rPr>
          <w:sz w:val="24"/>
          <w:szCs w:val="24"/>
        </w:rPr>
      </w:pPr>
    </w:p>
    <w:p w:rsidR="00EB7FB7" w:rsidRDefault="00EB7FB7" w:rsidP="00C41AD6">
      <w:pPr>
        <w:rPr>
          <w:sz w:val="24"/>
          <w:szCs w:val="24"/>
        </w:rPr>
      </w:pPr>
    </w:p>
    <w:p w:rsidR="00EB7FB7" w:rsidRDefault="00EB7FB7" w:rsidP="00C41AD6">
      <w:pPr>
        <w:rPr>
          <w:sz w:val="24"/>
          <w:szCs w:val="24"/>
        </w:rPr>
      </w:pPr>
    </w:p>
    <w:p w:rsidR="00EB7FB7" w:rsidRDefault="00EB7FB7" w:rsidP="00C41AD6">
      <w:pPr>
        <w:rPr>
          <w:sz w:val="24"/>
          <w:szCs w:val="24"/>
        </w:rPr>
      </w:pPr>
    </w:p>
    <w:p w:rsidR="00EB7FB7" w:rsidRPr="004518E9" w:rsidRDefault="00EB7FB7" w:rsidP="00C41AD6">
      <w:pPr>
        <w:jc w:val="right"/>
        <w:rPr>
          <w:sz w:val="24"/>
          <w:szCs w:val="24"/>
        </w:rPr>
      </w:pPr>
      <w:r w:rsidRPr="004518E9">
        <w:rPr>
          <w:sz w:val="24"/>
          <w:szCs w:val="24"/>
        </w:rPr>
        <w:t>Приложение № 1</w:t>
      </w:r>
    </w:p>
    <w:p w:rsidR="00EB7FB7" w:rsidRPr="004518E9" w:rsidRDefault="00EB7FB7" w:rsidP="00C41AD6">
      <w:pPr>
        <w:jc w:val="right"/>
        <w:rPr>
          <w:sz w:val="24"/>
          <w:szCs w:val="24"/>
        </w:rPr>
      </w:pPr>
      <w:r w:rsidRPr="004518E9">
        <w:rPr>
          <w:sz w:val="24"/>
          <w:szCs w:val="24"/>
        </w:rPr>
        <w:t>к Постановлению</w:t>
      </w:r>
    </w:p>
    <w:p w:rsidR="00EB7FB7" w:rsidRDefault="00EB7FB7" w:rsidP="00C41AD6">
      <w:pPr>
        <w:jc w:val="right"/>
        <w:rPr>
          <w:sz w:val="24"/>
          <w:szCs w:val="24"/>
        </w:rPr>
      </w:pPr>
      <w:r w:rsidRPr="004518E9">
        <w:rPr>
          <w:sz w:val="24"/>
          <w:szCs w:val="24"/>
        </w:rPr>
        <w:t xml:space="preserve">Администрации  сельского поселения </w:t>
      </w:r>
    </w:p>
    <w:p w:rsidR="00EB7FB7" w:rsidRDefault="00EB7FB7" w:rsidP="00C41AD6">
      <w:pPr>
        <w:jc w:val="right"/>
        <w:rPr>
          <w:sz w:val="24"/>
          <w:szCs w:val="24"/>
        </w:rPr>
      </w:pPr>
      <w:r w:rsidRPr="004518E9">
        <w:rPr>
          <w:sz w:val="24"/>
          <w:szCs w:val="24"/>
        </w:rPr>
        <w:t xml:space="preserve">Чекмагушевский сельсовет муниципального района </w:t>
      </w:r>
    </w:p>
    <w:p w:rsidR="00EB7FB7" w:rsidRPr="004518E9" w:rsidRDefault="00EB7FB7" w:rsidP="00C41AD6">
      <w:pPr>
        <w:jc w:val="right"/>
        <w:rPr>
          <w:sz w:val="24"/>
          <w:szCs w:val="24"/>
        </w:rPr>
      </w:pPr>
      <w:r w:rsidRPr="004518E9">
        <w:rPr>
          <w:sz w:val="24"/>
          <w:szCs w:val="24"/>
        </w:rPr>
        <w:t>Чекмагушевский район</w:t>
      </w:r>
    </w:p>
    <w:p w:rsidR="00EB7FB7" w:rsidRPr="004518E9" w:rsidRDefault="00EB7FB7" w:rsidP="00C41AD6">
      <w:pPr>
        <w:jc w:val="right"/>
        <w:rPr>
          <w:sz w:val="24"/>
          <w:szCs w:val="24"/>
        </w:rPr>
      </w:pPr>
      <w:r w:rsidRPr="004518E9">
        <w:rPr>
          <w:sz w:val="24"/>
          <w:szCs w:val="24"/>
        </w:rPr>
        <w:t>Республики Башкортостан</w:t>
      </w:r>
    </w:p>
    <w:p w:rsidR="00EB7FB7" w:rsidRPr="004518E9" w:rsidRDefault="00EB7FB7" w:rsidP="00C41AD6">
      <w:pPr>
        <w:jc w:val="right"/>
        <w:rPr>
          <w:sz w:val="24"/>
          <w:szCs w:val="24"/>
        </w:rPr>
      </w:pPr>
      <w:r w:rsidRPr="004518E9">
        <w:rPr>
          <w:sz w:val="24"/>
          <w:szCs w:val="24"/>
        </w:rPr>
        <w:t>от «</w:t>
      </w:r>
      <w:r>
        <w:rPr>
          <w:sz w:val="24"/>
          <w:szCs w:val="24"/>
        </w:rPr>
        <w:t>01</w:t>
      </w:r>
      <w:r w:rsidRPr="004518E9">
        <w:rPr>
          <w:sz w:val="24"/>
          <w:szCs w:val="24"/>
        </w:rPr>
        <w:t xml:space="preserve">» </w:t>
      </w:r>
      <w:r>
        <w:rPr>
          <w:sz w:val="24"/>
          <w:szCs w:val="24"/>
        </w:rPr>
        <w:t>июня</w:t>
      </w:r>
      <w:r w:rsidRPr="004518E9">
        <w:rPr>
          <w:sz w:val="24"/>
          <w:szCs w:val="24"/>
        </w:rPr>
        <w:t xml:space="preserve"> 2017 г. №</w:t>
      </w:r>
      <w:r>
        <w:rPr>
          <w:sz w:val="24"/>
          <w:szCs w:val="24"/>
        </w:rPr>
        <w:t>95</w:t>
      </w:r>
    </w:p>
    <w:p w:rsidR="00EB7FB7" w:rsidRDefault="00EB7FB7" w:rsidP="00C41AD6">
      <w:pPr>
        <w:ind w:hanging="5670"/>
        <w:textAlignment w:val="baseline"/>
        <w:rPr>
          <w:color w:val="000000"/>
        </w:rPr>
      </w:pPr>
    </w:p>
    <w:p w:rsidR="00EB7FB7" w:rsidRDefault="00EB7FB7" w:rsidP="00C41AD6">
      <w:pPr>
        <w:ind w:hanging="5670"/>
        <w:textAlignment w:val="baseline"/>
        <w:rPr>
          <w:color w:val="000000"/>
        </w:rPr>
      </w:pPr>
    </w:p>
    <w:p w:rsidR="00EB7FB7" w:rsidRPr="00087EC3" w:rsidRDefault="00EB7FB7" w:rsidP="00C41AD6">
      <w:pPr>
        <w:pStyle w:val="ad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087EC3">
        <w:rPr>
          <w:sz w:val="28"/>
          <w:szCs w:val="28"/>
        </w:rPr>
        <w:t>Положение</w:t>
      </w:r>
    </w:p>
    <w:p w:rsidR="00EB7FB7" w:rsidRPr="00087EC3" w:rsidRDefault="00EB7FB7" w:rsidP="00C41AD6">
      <w:pPr>
        <w:pStyle w:val="ad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087EC3">
        <w:rPr>
          <w:sz w:val="28"/>
          <w:szCs w:val="28"/>
        </w:rPr>
        <w:t xml:space="preserve"> о </w:t>
      </w:r>
      <w:r>
        <w:rPr>
          <w:sz w:val="28"/>
          <w:szCs w:val="28"/>
        </w:rPr>
        <w:t>Р</w:t>
      </w:r>
      <w:r w:rsidRPr="00087EC3">
        <w:rPr>
          <w:sz w:val="28"/>
          <w:szCs w:val="28"/>
        </w:rPr>
        <w:t>абочей группе по проведению на</w:t>
      </w:r>
      <w:r>
        <w:rPr>
          <w:sz w:val="28"/>
          <w:szCs w:val="28"/>
        </w:rPr>
        <w:t xml:space="preserve"> территории</w:t>
      </w:r>
      <w:r w:rsidRPr="00087EC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Чекмагушевский сельсовет</w:t>
      </w:r>
      <w:r w:rsidRPr="00714EC0">
        <w:rPr>
          <w:sz w:val="28"/>
          <w:szCs w:val="28"/>
        </w:rPr>
        <w:t xml:space="preserve"> муниципального района Чекмагушевский район Республики Башкортостан мероприятий по  </w:t>
      </w:r>
      <w:r w:rsidRPr="00714EC0">
        <w:rPr>
          <w:color w:val="111111"/>
          <w:sz w:val="28"/>
          <w:szCs w:val="28"/>
        </w:rPr>
        <w:t>выявлению используемых не по целевому  назначению и не в соответствии с разрешенным использованием либо неиспользуемых земельных участков и объектов капитального строительства, а также по определению их фактического использования</w:t>
      </w:r>
      <w:r>
        <w:rPr>
          <w:sz w:val="28"/>
          <w:szCs w:val="28"/>
        </w:rPr>
        <w:t>.</w:t>
      </w:r>
    </w:p>
    <w:p w:rsidR="00EB7FB7" w:rsidRPr="00087EC3" w:rsidRDefault="00EB7FB7" w:rsidP="00C41AD6">
      <w:pPr>
        <w:pStyle w:val="ad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</w:p>
    <w:p w:rsidR="00EB7FB7" w:rsidRDefault="00EB7FB7" w:rsidP="00C41AD6">
      <w:pPr>
        <w:pStyle w:val="ab"/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after="0"/>
        <w:ind w:left="0"/>
        <w:jc w:val="center"/>
        <w:rPr>
          <w:color w:val="0E0F0F"/>
        </w:rPr>
      </w:pPr>
      <w:r w:rsidRPr="00087EC3">
        <w:rPr>
          <w:color w:val="0E0F0F"/>
        </w:rPr>
        <w:t>Общие</w:t>
      </w:r>
      <w:r w:rsidRPr="00087EC3">
        <w:rPr>
          <w:color w:val="0E0F0F"/>
          <w:spacing w:val="34"/>
        </w:rPr>
        <w:t xml:space="preserve"> </w:t>
      </w:r>
      <w:r w:rsidRPr="00087EC3">
        <w:rPr>
          <w:color w:val="0E0F0F"/>
        </w:rPr>
        <w:t>положения</w:t>
      </w:r>
    </w:p>
    <w:p w:rsidR="00EB7FB7" w:rsidRDefault="00EB7FB7" w:rsidP="00C41AD6">
      <w:pPr>
        <w:pStyle w:val="ab"/>
        <w:kinsoku w:val="0"/>
        <w:overflowPunct w:val="0"/>
        <w:spacing w:after="0"/>
        <w:jc w:val="center"/>
        <w:rPr>
          <w:color w:val="000000"/>
        </w:rPr>
      </w:pPr>
    </w:p>
    <w:p w:rsidR="00EB7FB7" w:rsidRDefault="00EB7FB7" w:rsidP="00C41AD6">
      <w:pPr>
        <w:pStyle w:val="ab"/>
        <w:widowControl w:val="0"/>
        <w:numPr>
          <w:ilvl w:val="1"/>
          <w:numId w:val="11"/>
        </w:numPr>
        <w:tabs>
          <w:tab w:val="clear" w:pos="835"/>
          <w:tab w:val="num" w:pos="0"/>
        </w:tabs>
        <w:kinsoku w:val="0"/>
        <w:overflowPunct w:val="0"/>
        <w:autoSpaceDE w:val="0"/>
        <w:autoSpaceDN w:val="0"/>
        <w:adjustRightInd w:val="0"/>
        <w:spacing w:after="0"/>
        <w:ind w:left="0" w:firstLine="540"/>
        <w:jc w:val="both"/>
        <w:rPr>
          <w:color w:val="000000"/>
        </w:rPr>
      </w:pPr>
      <w:r w:rsidRPr="00087EC3">
        <w:rPr>
          <w:color w:val="0E0F0F"/>
        </w:rPr>
        <w:t>Настоящее</w:t>
      </w:r>
      <w:r w:rsidRPr="00087EC3">
        <w:rPr>
          <w:color w:val="0E0F0F"/>
          <w:spacing w:val="40"/>
        </w:rPr>
        <w:t xml:space="preserve"> </w:t>
      </w:r>
      <w:r w:rsidRPr="00087EC3">
        <w:rPr>
          <w:color w:val="0E0F0F"/>
        </w:rPr>
        <w:t>Положение</w:t>
      </w:r>
      <w:r w:rsidRPr="00087EC3">
        <w:rPr>
          <w:color w:val="0E0F0F"/>
          <w:spacing w:val="47"/>
        </w:rPr>
        <w:t xml:space="preserve"> </w:t>
      </w:r>
      <w:r w:rsidRPr="00087EC3">
        <w:rPr>
          <w:color w:val="0E0F0F"/>
        </w:rPr>
        <w:t>устанавливает</w:t>
      </w:r>
      <w:r w:rsidRPr="00087EC3">
        <w:rPr>
          <w:color w:val="0E0F0F"/>
          <w:spacing w:val="61"/>
        </w:rPr>
        <w:t xml:space="preserve"> </w:t>
      </w:r>
      <w:r w:rsidRPr="00087EC3">
        <w:rPr>
          <w:color w:val="0E0F0F"/>
        </w:rPr>
        <w:t>порядок</w:t>
      </w:r>
      <w:r w:rsidRPr="00087EC3">
        <w:rPr>
          <w:color w:val="0E0F0F"/>
          <w:spacing w:val="40"/>
        </w:rPr>
        <w:t xml:space="preserve"> </w:t>
      </w:r>
      <w:r w:rsidRPr="00087EC3">
        <w:rPr>
          <w:color w:val="0E0F0F"/>
        </w:rPr>
        <w:t>деятельности</w:t>
      </w:r>
      <w:r w:rsidRPr="00087EC3">
        <w:rPr>
          <w:color w:val="0E0F0F"/>
          <w:spacing w:val="47"/>
        </w:rPr>
        <w:t xml:space="preserve"> </w:t>
      </w:r>
      <w:r w:rsidRPr="00087EC3">
        <w:rPr>
          <w:color w:val="0E0F0F"/>
        </w:rPr>
        <w:t>рабочей</w:t>
      </w:r>
      <w:r w:rsidRPr="00087EC3">
        <w:rPr>
          <w:color w:val="0E0F0F"/>
          <w:w w:val="101"/>
        </w:rPr>
        <w:t xml:space="preserve"> </w:t>
      </w:r>
      <w:r w:rsidRPr="00087EC3">
        <w:rPr>
          <w:color w:val="0E0F0F"/>
        </w:rPr>
        <w:t>группы,</w:t>
      </w:r>
      <w:r w:rsidRPr="00087EC3">
        <w:rPr>
          <w:color w:val="0E0F0F"/>
          <w:spacing w:val="23"/>
        </w:rPr>
        <w:t xml:space="preserve"> </w:t>
      </w:r>
      <w:r w:rsidRPr="00087EC3">
        <w:rPr>
          <w:color w:val="0E0F0F"/>
        </w:rPr>
        <w:t>созданной</w:t>
      </w:r>
      <w:r w:rsidRPr="00087EC3">
        <w:rPr>
          <w:color w:val="0E0F0F"/>
          <w:spacing w:val="15"/>
        </w:rPr>
        <w:t xml:space="preserve"> </w:t>
      </w:r>
      <w:r w:rsidRPr="00087EC3">
        <w:rPr>
          <w:color w:val="0E0F0F"/>
        </w:rPr>
        <w:t>для</w:t>
      </w:r>
      <w:r w:rsidRPr="00087EC3">
        <w:rPr>
          <w:color w:val="0E0F0F"/>
          <w:spacing w:val="13"/>
        </w:rPr>
        <w:t xml:space="preserve"> </w:t>
      </w:r>
      <w:r w:rsidRPr="00087EC3">
        <w:rPr>
          <w:color w:val="0E0F0F"/>
        </w:rPr>
        <w:t>проведения</w:t>
      </w:r>
      <w:r w:rsidRPr="00087EC3">
        <w:rPr>
          <w:color w:val="0E0F0F"/>
          <w:spacing w:val="24"/>
        </w:rPr>
        <w:t xml:space="preserve"> </w:t>
      </w:r>
      <w:r>
        <w:rPr>
          <w:color w:val="0E0F0F"/>
          <w:spacing w:val="24"/>
        </w:rPr>
        <w:t xml:space="preserve">на </w:t>
      </w:r>
      <w:r w:rsidRPr="00087EC3">
        <w:t xml:space="preserve">территории </w:t>
      </w:r>
      <w:r>
        <w:t>сельского поселения Чекмагушевский сельсовет</w:t>
      </w:r>
      <w:r w:rsidRPr="00714EC0">
        <w:t xml:space="preserve"> муниципального района Чекмагушевский район Республики Башкортостан мероприятий по  </w:t>
      </w:r>
      <w:r w:rsidRPr="00714EC0">
        <w:rPr>
          <w:color w:val="111111"/>
        </w:rPr>
        <w:t>выявлению используемых не по целевому  назначению и не в соответствии с разрешенным использованием либо неиспользуемых земельных участков и объектов капитального строительства, а также по определению их фактического использования</w:t>
      </w:r>
      <w:r>
        <w:t xml:space="preserve"> (далее – инвентаризация)</w:t>
      </w:r>
      <w:r w:rsidRPr="00087EC3">
        <w:t xml:space="preserve">, находящихся </w:t>
      </w:r>
      <w:r>
        <w:t xml:space="preserve">в </w:t>
      </w:r>
      <w:r w:rsidRPr="001B45C3">
        <w:t>муниципальной собственности и земель государственная собственность на которые не разграничена</w:t>
      </w:r>
      <w:r>
        <w:t>,</w:t>
      </w:r>
      <w:r w:rsidRPr="003B6D26">
        <w:t xml:space="preserve"> </w:t>
      </w:r>
      <w:r w:rsidRPr="00087EC3">
        <w:rPr>
          <w:color w:val="0E0F0F"/>
        </w:rPr>
        <w:t>(далее</w:t>
      </w:r>
      <w:r w:rsidRPr="00087EC3">
        <w:rPr>
          <w:color w:val="0E0F0F"/>
          <w:spacing w:val="-9"/>
        </w:rPr>
        <w:t xml:space="preserve"> </w:t>
      </w:r>
      <w:r w:rsidRPr="00087EC3">
        <w:rPr>
          <w:color w:val="0E0F0F"/>
        </w:rPr>
        <w:t>по</w:t>
      </w:r>
      <w:r w:rsidRPr="00087EC3">
        <w:rPr>
          <w:color w:val="0E0F0F"/>
          <w:spacing w:val="-14"/>
        </w:rPr>
        <w:t xml:space="preserve"> </w:t>
      </w:r>
      <w:r w:rsidRPr="00087EC3">
        <w:rPr>
          <w:color w:val="0E0F0F"/>
        </w:rPr>
        <w:t>тексту</w:t>
      </w:r>
      <w:r>
        <w:rPr>
          <w:color w:val="0E0F0F"/>
        </w:rPr>
        <w:t xml:space="preserve"> </w:t>
      </w:r>
      <w:r>
        <w:t>–</w:t>
      </w:r>
      <w:r w:rsidRPr="00087EC3">
        <w:rPr>
          <w:color w:val="0E0F0F"/>
          <w:spacing w:val="-20"/>
        </w:rPr>
        <w:t xml:space="preserve"> </w:t>
      </w:r>
      <w:r w:rsidRPr="00087EC3">
        <w:rPr>
          <w:color w:val="0E0F0F"/>
        </w:rPr>
        <w:t>Рабочая</w:t>
      </w:r>
      <w:r w:rsidRPr="00087EC3">
        <w:rPr>
          <w:color w:val="0E0F0F"/>
          <w:spacing w:val="3"/>
        </w:rPr>
        <w:t xml:space="preserve"> </w:t>
      </w:r>
      <w:r w:rsidRPr="00087EC3">
        <w:rPr>
          <w:color w:val="0E0F0F"/>
        </w:rPr>
        <w:t>группа).</w:t>
      </w:r>
    </w:p>
    <w:p w:rsidR="00EB7FB7" w:rsidRPr="001B45C3" w:rsidRDefault="00EB7FB7" w:rsidP="00C41AD6">
      <w:pPr>
        <w:pStyle w:val="ab"/>
        <w:widowControl w:val="0"/>
        <w:numPr>
          <w:ilvl w:val="1"/>
          <w:numId w:val="11"/>
        </w:numPr>
        <w:tabs>
          <w:tab w:val="clear" w:pos="835"/>
          <w:tab w:val="num" w:pos="0"/>
        </w:tabs>
        <w:kinsoku w:val="0"/>
        <w:overflowPunct w:val="0"/>
        <w:autoSpaceDE w:val="0"/>
        <w:autoSpaceDN w:val="0"/>
        <w:adjustRightInd w:val="0"/>
        <w:spacing w:after="0"/>
        <w:ind w:left="0" w:firstLine="540"/>
        <w:jc w:val="both"/>
        <w:rPr>
          <w:color w:val="000000"/>
        </w:rPr>
      </w:pPr>
      <w:r w:rsidRPr="00087EC3">
        <w:rPr>
          <w:color w:val="0E0F0F"/>
        </w:rPr>
        <w:t>Инвентаризации</w:t>
      </w:r>
      <w:r w:rsidRPr="00087EC3">
        <w:rPr>
          <w:color w:val="0E0F0F"/>
          <w:spacing w:val="5"/>
        </w:rPr>
        <w:t xml:space="preserve"> </w:t>
      </w:r>
      <w:r w:rsidRPr="00087EC3">
        <w:rPr>
          <w:color w:val="0E0F0F"/>
        </w:rPr>
        <w:t>подлежат</w:t>
      </w:r>
      <w:r w:rsidRPr="00087EC3">
        <w:rPr>
          <w:color w:val="0E0F0F"/>
          <w:spacing w:val="47"/>
        </w:rPr>
        <w:t xml:space="preserve"> </w:t>
      </w:r>
      <w:r w:rsidRPr="00087EC3">
        <w:rPr>
          <w:color w:val="0E0F0F"/>
        </w:rPr>
        <w:t>расположенные</w:t>
      </w:r>
      <w:r w:rsidRPr="00087EC3">
        <w:rPr>
          <w:color w:val="0E0F0F"/>
          <w:spacing w:val="20"/>
        </w:rPr>
        <w:t xml:space="preserve"> </w:t>
      </w:r>
      <w:r w:rsidRPr="00087EC3">
        <w:rPr>
          <w:color w:val="0E0F0F"/>
        </w:rPr>
        <w:t>на</w:t>
      </w:r>
      <w:r w:rsidRPr="00087EC3">
        <w:rPr>
          <w:color w:val="0E0F0F"/>
          <w:spacing w:val="34"/>
        </w:rPr>
        <w:t xml:space="preserve"> </w:t>
      </w:r>
      <w:r w:rsidRPr="00087EC3">
        <w:rPr>
          <w:color w:val="0E0F0F"/>
        </w:rPr>
        <w:t>территории</w:t>
      </w:r>
      <w:r w:rsidRPr="00087EC3">
        <w:rPr>
          <w:color w:val="0E0F0F"/>
          <w:spacing w:val="33"/>
        </w:rPr>
        <w:t xml:space="preserve"> </w:t>
      </w:r>
      <w:r>
        <w:t>сельского поселения Чекмагушевский сельсовет</w:t>
      </w:r>
      <w:r w:rsidRPr="00714EC0">
        <w:t xml:space="preserve"> муниципального района Чекмагушевский район Республи</w:t>
      </w:r>
      <w:r>
        <w:t xml:space="preserve">ки Башкортостан объекты недвижимости, </w:t>
      </w:r>
      <w:r>
        <w:rPr>
          <w:color w:val="111111"/>
        </w:rPr>
        <w:t>используемые</w:t>
      </w:r>
      <w:r w:rsidRPr="00714EC0">
        <w:rPr>
          <w:color w:val="111111"/>
        </w:rPr>
        <w:t xml:space="preserve"> не по целевому  назначению и не в соответствии с разрешенным ис</w:t>
      </w:r>
      <w:r>
        <w:rPr>
          <w:color w:val="111111"/>
        </w:rPr>
        <w:t>пользованием либо неиспользуемые земельные участки и объекты</w:t>
      </w:r>
      <w:r w:rsidRPr="00714EC0">
        <w:rPr>
          <w:color w:val="111111"/>
        </w:rPr>
        <w:t xml:space="preserve"> капитального строительства, а также по определению их фактического использования</w:t>
      </w:r>
      <w:r>
        <w:t xml:space="preserve">. </w:t>
      </w:r>
    </w:p>
    <w:p w:rsidR="00EB7FB7" w:rsidRPr="00087EC3" w:rsidRDefault="00EB7FB7" w:rsidP="00C41AD6">
      <w:pPr>
        <w:pStyle w:val="ab"/>
        <w:tabs>
          <w:tab w:val="left" w:pos="960"/>
        </w:tabs>
        <w:kinsoku w:val="0"/>
        <w:overflowPunct w:val="0"/>
        <w:spacing w:after="0"/>
        <w:jc w:val="both"/>
        <w:rPr>
          <w:color w:val="000000"/>
        </w:rPr>
      </w:pPr>
    </w:p>
    <w:p w:rsidR="00EB7FB7" w:rsidRDefault="00EB7FB7" w:rsidP="00C41AD6">
      <w:pPr>
        <w:pStyle w:val="ab"/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after="0"/>
        <w:ind w:left="0"/>
        <w:jc w:val="center"/>
        <w:rPr>
          <w:color w:val="0E0F0F"/>
        </w:rPr>
      </w:pPr>
      <w:r w:rsidRPr="00087EC3">
        <w:rPr>
          <w:color w:val="0E0F0F"/>
        </w:rPr>
        <w:t>Основные</w:t>
      </w:r>
      <w:r w:rsidRPr="00087EC3">
        <w:rPr>
          <w:color w:val="0E0F0F"/>
          <w:spacing w:val="40"/>
        </w:rPr>
        <w:t xml:space="preserve"> </w:t>
      </w:r>
      <w:r w:rsidRPr="00087EC3">
        <w:rPr>
          <w:color w:val="0E0F0F"/>
        </w:rPr>
        <w:t>задачи</w:t>
      </w:r>
      <w:r w:rsidRPr="00087EC3">
        <w:rPr>
          <w:color w:val="0E0F0F"/>
          <w:spacing w:val="39"/>
        </w:rPr>
        <w:t xml:space="preserve"> </w:t>
      </w:r>
      <w:r w:rsidRPr="00087EC3">
        <w:rPr>
          <w:color w:val="0E0F0F"/>
        </w:rPr>
        <w:t>рабочей</w:t>
      </w:r>
      <w:r w:rsidRPr="00087EC3">
        <w:rPr>
          <w:color w:val="0E0F0F"/>
          <w:spacing w:val="60"/>
        </w:rPr>
        <w:t xml:space="preserve"> </w:t>
      </w:r>
      <w:r w:rsidRPr="00087EC3">
        <w:rPr>
          <w:color w:val="0E0F0F"/>
        </w:rPr>
        <w:t>группы</w:t>
      </w:r>
    </w:p>
    <w:p w:rsidR="00EB7FB7" w:rsidRPr="00087EC3" w:rsidRDefault="00EB7FB7" w:rsidP="00C41AD6">
      <w:pPr>
        <w:pStyle w:val="ab"/>
        <w:kinsoku w:val="0"/>
        <w:overflowPunct w:val="0"/>
        <w:spacing w:after="0"/>
        <w:ind w:firstLine="720"/>
        <w:jc w:val="center"/>
        <w:rPr>
          <w:color w:val="000000"/>
        </w:rPr>
      </w:pPr>
    </w:p>
    <w:p w:rsidR="00EB7FB7" w:rsidRPr="00087EC3" w:rsidRDefault="00EB7FB7" w:rsidP="00C41AD6">
      <w:pPr>
        <w:pStyle w:val="ab"/>
        <w:widowControl w:val="0"/>
        <w:numPr>
          <w:ilvl w:val="1"/>
          <w:numId w:val="9"/>
        </w:numPr>
        <w:tabs>
          <w:tab w:val="left" w:pos="1041"/>
        </w:tabs>
        <w:kinsoku w:val="0"/>
        <w:overflowPunct w:val="0"/>
        <w:autoSpaceDE w:val="0"/>
        <w:autoSpaceDN w:val="0"/>
        <w:adjustRightInd w:val="0"/>
        <w:spacing w:after="0"/>
        <w:ind w:left="0" w:firstLine="720"/>
        <w:jc w:val="both"/>
        <w:rPr>
          <w:color w:val="000000"/>
        </w:rPr>
      </w:pPr>
      <w:r w:rsidRPr="00087EC3">
        <w:rPr>
          <w:color w:val="0E0F0F"/>
        </w:rPr>
        <w:t>Основными</w:t>
      </w:r>
      <w:r w:rsidRPr="00087EC3">
        <w:rPr>
          <w:color w:val="0E0F0F"/>
          <w:spacing w:val="8"/>
        </w:rPr>
        <w:t xml:space="preserve"> </w:t>
      </w:r>
      <w:r w:rsidRPr="00087EC3">
        <w:rPr>
          <w:color w:val="0E0F0F"/>
        </w:rPr>
        <w:t>задачами</w:t>
      </w:r>
      <w:r w:rsidRPr="00087EC3">
        <w:rPr>
          <w:color w:val="0E0F0F"/>
          <w:spacing w:val="58"/>
        </w:rPr>
        <w:t xml:space="preserve"> </w:t>
      </w:r>
      <w:r w:rsidRPr="00087EC3">
        <w:rPr>
          <w:color w:val="0E0F0F"/>
        </w:rPr>
        <w:t>рабочей</w:t>
      </w:r>
      <w:r w:rsidRPr="00087EC3">
        <w:rPr>
          <w:color w:val="0E0F0F"/>
          <w:spacing w:val="13"/>
        </w:rPr>
        <w:t xml:space="preserve"> </w:t>
      </w:r>
      <w:r w:rsidRPr="00087EC3">
        <w:rPr>
          <w:color w:val="0E0F0F"/>
        </w:rPr>
        <w:t>группы</w:t>
      </w:r>
      <w:r w:rsidRPr="00087EC3">
        <w:rPr>
          <w:color w:val="0E0F0F"/>
          <w:spacing w:val="1"/>
        </w:rPr>
        <w:t xml:space="preserve"> </w:t>
      </w:r>
      <w:r w:rsidRPr="00087EC3">
        <w:rPr>
          <w:color w:val="0E0F0F"/>
        </w:rPr>
        <w:t>при</w:t>
      </w:r>
      <w:r w:rsidRPr="00087EC3">
        <w:rPr>
          <w:color w:val="0E0F0F"/>
          <w:spacing w:val="58"/>
        </w:rPr>
        <w:t xml:space="preserve"> </w:t>
      </w:r>
      <w:r w:rsidRPr="00087EC3">
        <w:rPr>
          <w:color w:val="0E0F0F"/>
        </w:rPr>
        <w:t>проведении</w:t>
      </w:r>
      <w:r w:rsidRPr="00087EC3">
        <w:rPr>
          <w:color w:val="0E0F0F"/>
          <w:spacing w:val="11"/>
        </w:rPr>
        <w:t xml:space="preserve"> </w:t>
      </w:r>
      <w:r w:rsidRPr="00087EC3">
        <w:rPr>
          <w:color w:val="0E0F0F"/>
        </w:rPr>
        <w:t>инвентаризации</w:t>
      </w:r>
      <w:r w:rsidRPr="00087EC3">
        <w:rPr>
          <w:color w:val="0E0F0F"/>
          <w:spacing w:val="58"/>
        </w:rPr>
        <w:t xml:space="preserve"> </w:t>
      </w:r>
      <w:r w:rsidRPr="00087EC3">
        <w:rPr>
          <w:color w:val="0E0F0F"/>
        </w:rPr>
        <w:t>являются:</w:t>
      </w:r>
    </w:p>
    <w:p w:rsidR="00EB7FB7" w:rsidRPr="001B45C3" w:rsidRDefault="00EB7FB7" w:rsidP="00C41AD6">
      <w:pPr>
        <w:pStyle w:val="ab"/>
        <w:widowControl w:val="0"/>
        <w:numPr>
          <w:ilvl w:val="0"/>
          <w:numId w:val="8"/>
        </w:numPr>
        <w:tabs>
          <w:tab w:val="left" w:pos="1108"/>
        </w:tabs>
        <w:kinsoku w:val="0"/>
        <w:overflowPunct w:val="0"/>
        <w:autoSpaceDE w:val="0"/>
        <w:autoSpaceDN w:val="0"/>
        <w:adjustRightInd w:val="0"/>
        <w:spacing w:after="0"/>
        <w:ind w:left="0" w:firstLine="720"/>
        <w:jc w:val="both"/>
        <w:rPr>
          <w:color w:val="000000"/>
        </w:rPr>
      </w:pPr>
      <w:r w:rsidRPr="001B45C3">
        <w:rPr>
          <w:color w:val="000000"/>
        </w:rPr>
        <w:t>выявление</w:t>
      </w:r>
      <w:r w:rsidRPr="001B45C3">
        <w:rPr>
          <w:color w:val="000000"/>
          <w:spacing w:val="57"/>
        </w:rPr>
        <w:t xml:space="preserve"> </w:t>
      </w:r>
      <w:r w:rsidRPr="001B45C3">
        <w:rPr>
          <w:color w:val="000000"/>
        </w:rPr>
        <w:t>фактического</w:t>
      </w:r>
      <w:r w:rsidRPr="001B45C3">
        <w:rPr>
          <w:color w:val="000000"/>
          <w:spacing w:val="64"/>
        </w:rPr>
        <w:t xml:space="preserve"> </w:t>
      </w:r>
      <w:r w:rsidRPr="001B45C3">
        <w:rPr>
          <w:color w:val="000000"/>
        </w:rPr>
        <w:t>наличия</w:t>
      </w:r>
      <w:r w:rsidRPr="001B45C3">
        <w:rPr>
          <w:color w:val="000000"/>
          <w:spacing w:val="53"/>
        </w:rPr>
        <w:t xml:space="preserve"> </w:t>
      </w:r>
      <w:r w:rsidRPr="001B45C3">
        <w:rPr>
          <w:color w:val="000000"/>
        </w:rPr>
        <w:t>объектов</w:t>
      </w:r>
      <w:r w:rsidRPr="001B45C3">
        <w:rPr>
          <w:color w:val="000000"/>
          <w:spacing w:val="57"/>
        </w:rPr>
        <w:t xml:space="preserve"> </w:t>
      </w:r>
      <w:r w:rsidRPr="001B45C3">
        <w:rPr>
          <w:color w:val="000000"/>
        </w:rPr>
        <w:t>инвентаризации,</w:t>
      </w:r>
      <w:r w:rsidRPr="001B45C3">
        <w:rPr>
          <w:color w:val="000000"/>
          <w:spacing w:val="14"/>
        </w:rPr>
        <w:t xml:space="preserve"> </w:t>
      </w:r>
      <w:r w:rsidRPr="001B45C3">
        <w:rPr>
          <w:color w:val="000000"/>
        </w:rPr>
        <w:t>их</w:t>
      </w:r>
      <w:r w:rsidRPr="001B45C3">
        <w:rPr>
          <w:color w:val="000000"/>
          <w:w w:val="103"/>
        </w:rPr>
        <w:t xml:space="preserve"> </w:t>
      </w:r>
      <w:r w:rsidRPr="001B45C3">
        <w:rPr>
          <w:color w:val="000000"/>
        </w:rPr>
        <w:t>характеристик</w:t>
      </w:r>
      <w:r w:rsidRPr="001B45C3">
        <w:rPr>
          <w:color w:val="000000"/>
          <w:spacing w:val="52"/>
        </w:rPr>
        <w:t xml:space="preserve"> </w:t>
      </w:r>
      <w:r w:rsidRPr="001B45C3">
        <w:rPr>
          <w:color w:val="000000"/>
        </w:rPr>
        <w:t>и</w:t>
      </w:r>
      <w:r w:rsidRPr="001B45C3">
        <w:rPr>
          <w:color w:val="000000"/>
          <w:spacing w:val="17"/>
        </w:rPr>
        <w:t xml:space="preserve"> </w:t>
      </w:r>
      <w:r w:rsidRPr="001B45C3">
        <w:rPr>
          <w:color w:val="000000"/>
        </w:rPr>
        <w:t>сопоставление</w:t>
      </w:r>
      <w:r w:rsidRPr="001B45C3">
        <w:rPr>
          <w:color w:val="000000"/>
          <w:spacing w:val="57"/>
        </w:rPr>
        <w:t xml:space="preserve"> </w:t>
      </w:r>
      <w:r w:rsidRPr="001B45C3">
        <w:rPr>
          <w:color w:val="000000"/>
        </w:rPr>
        <w:t>последних</w:t>
      </w:r>
      <w:r w:rsidRPr="001B45C3">
        <w:rPr>
          <w:color w:val="000000"/>
          <w:spacing w:val="47"/>
        </w:rPr>
        <w:t xml:space="preserve"> </w:t>
      </w:r>
      <w:r w:rsidRPr="001B45C3">
        <w:rPr>
          <w:color w:val="000000"/>
        </w:rPr>
        <w:t>с</w:t>
      </w:r>
      <w:r w:rsidRPr="001B45C3">
        <w:rPr>
          <w:color w:val="000000"/>
          <w:spacing w:val="4"/>
        </w:rPr>
        <w:t xml:space="preserve"> </w:t>
      </w:r>
      <w:r w:rsidRPr="001B45C3">
        <w:rPr>
          <w:color w:val="000000"/>
        </w:rPr>
        <w:t>учетными</w:t>
      </w:r>
      <w:r w:rsidRPr="001B45C3">
        <w:rPr>
          <w:color w:val="000000"/>
          <w:spacing w:val="38"/>
        </w:rPr>
        <w:t xml:space="preserve"> </w:t>
      </w:r>
      <w:r w:rsidRPr="001B45C3">
        <w:rPr>
          <w:color w:val="000000"/>
        </w:rPr>
        <w:t>данными;</w:t>
      </w:r>
    </w:p>
    <w:p w:rsidR="00EB7FB7" w:rsidRPr="001B45C3" w:rsidRDefault="00EB7FB7" w:rsidP="00C41AD6">
      <w:pPr>
        <w:pStyle w:val="ab"/>
        <w:widowControl w:val="0"/>
        <w:numPr>
          <w:ilvl w:val="0"/>
          <w:numId w:val="8"/>
        </w:numPr>
        <w:tabs>
          <w:tab w:val="left" w:pos="979"/>
        </w:tabs>
        <w:kinsoku w:val="0"/>
        <w:overflowPunct w:val="0"/>
        <w:autoSpaceDE w:val="0"/>
        <w:autoSpaceDN w:val="0"/>
        <w:adjustRightInd w:val="0"/>
        <w:spacing w:after="0"/>
        <w:ind w:left="0" w:firstLine="720"/>
        <w:jc w:val="both"/>
        <w:rPr>
          <w:color w:val="000000"/>
        </w:rPr>
      </w:pPr>
      <w:r w:rsidRPr="001B45C3">
        <w:rPr>
          <w:color w:val="000000"/>
        </w:rPr>
        <w:t>выявление</w:t>
      </w:r>
      <w:r w:rsidRPr="001B45C3">
        <w:rPr>
          <w:color w:val="000000"/>
          <w:spacing w:val="5"/>
        </w:rPr>
        <w:t xml:space="preserve"> </w:t>
      </w:r>
      <w:r w:rsidRPr="001B45C3">
        <w:rPr>
          <w:color w:val="000000"/>
        </w:rPr>
        <w:t>фактического</w:t>
      </w:r>
      <w:r w:rsidRPr="001B45C3">
        <w:rPr>
          <w:color w:val="000000"/>
          <w:spacing w:val="5"/>
        </w:rPr>
        <w:t xml:space="preserve"> </w:t>
      </w:r>
      <w:r w:rsidRPr="001B45C3">
        <w:rPr>
          <w:color w:val="000000"/>
        </w:rPr>
        <w:t>наличия</w:t>
      </w:r>
      <w:r w:rsidRPr="001B45C3">
        <w:rPr>
          <w:color w:val="000000"/>
          <w:spacing w:val="58"/>
        </w:rPr>
        <w:t xml:space="preserve"> </w:t>
      </w:r>
      <w:r w:rsidRPr="001B45C3">
        <w:rPr>
          <w:color w:val="000000"/>
        </w:rPr>
        <w:t>неучтенных</w:t>
      </w:r>
      <w:r w:rsidRPr="001B45C3">
        <w:rPr>
          <w:color w:val="000000"/>
          <w:spacing w:val="10"/>
        </w:rPr>
        <w:t xml:space="preserve"> </w:t>
      </w:r>
      <w:r w:rsidRPr="001B45C3">
        <w:rPr>
          <w:color w:val="000000"/>
        </w:rPr>
        <w:t>объектов</w:t>
      </w:r>
      <w:r w:rsidRPr="001B45C3">
        <w:rPr>
          <w:color w:val="000000"/>
          <w:spacing w:val="60"/>
        </w:rPr>
        <w:t xml:space="preserve"> </w:t>
      </w:r>
      <w:r w:rsidRPr="001B45C3">
        <w:rPr>
          <w:color w:val="000000"/>
        </w:rPr>
        <w:t>недвижимого</w:t>
      </w:r>
      <w:r w:rsidRPr="001B45C3">
        <w:rPr>
          <w:color w:val="000000"/>
          <w:w w:val="101"/>
        </w:rPr>
        <w:t xml:space="preserve"> </w:t>
      </w:r>
      <w:r w:rsidRPr="001B45C3">
        <w:rPr>
          <w:color w:val="000000"/>
        </w:rPr>
        <w:t>имущества;</w:t>
      </w:r>
    </w:p>
    <w:p w:rsidR="00EB7FB7" w:rsidRPr="00173ECF" w:rsidRDefault="00EB7FB7" w:rsidP="00C41AD6">
      <w:pPr>
        <w:pStyle w:val="ab"/>
        <w:widowControl w:val="0"/>
        <w:numPr>
          <w:ilvl w:val="0"/>
          <w:numId w:val="8"/>
        </w:numPr>
        <w:tabs>
          <w:tab w:val="left" w:pos="950"/>
        </w:tabs>
        <w:kinsoku w:val="0"/>
        <w:overflowPunct w:val="0"/>
        <w:autoSpaceDE w:val="0"/>
        <w:autoSpaceDN w:val="0"/>
        <w:adjustRightInd w:val="0"/>
        <w:spacing w:after="0"/>
        <w:ind w:left="0" w:firstLine="720"/>
        <w:jc w:val="both"/>
      </w:pPr>
      <w:r w:rsidRPr="00173ECF">
        <w:t xml:space="preserve"> выявление</w:t>
      </w:r>
      <w:r w:rsidRPr="00173ECF">
        <w:rPr>
          <w:spacing w:val="50"/>
        </w:rPr>
        <w:t xml:space="preserve"> </w:t>
      </w:r>
      <w:r w:rsidRPr="00173ECF">
        <w:t>владельцев</w:t>
      </w:r>
      <w:r w:rsidRPr="00173ECF">
        <w:rPr>
          <w:spacing w:val="38"/>
        </w:rPr>
        <w:t xml:space="preserve"> </w:t>
      </w:r>
      <w:r w:rsidRPr="00173ECF">
        <w:t>и</w:t>
      </w:r>
      <w:r w:rsidRPr="00173ECF">
        <w:rPr>
          <w:spacing w:val="23"/>
        </w:rPr>
        <w:t xml:space="preserve"> </w:t>
      </w:r>
      <w:r w:rsidRPr="00173ECF">
        <w:t>пользователей</w:t>
      </w:r>
      <w:r w:rsidRPr="00173ECF">
        <w:rPr>
          <w:spacing w:val="58"/>
        </w:rPr>
        <w:t xml:space="preserve"> </w:t>
      </w:r>
      <w:r>
        <w:t>земельных участков</w:t>
      </w:r>
      <w:r w:rsidRPr="00173ECF">
        <w:t>;</w:t>
      </w:r>
    </w:p>
    <w:p w:rsidR="00EB7FB7" w:rsidRPr="001B45C3" w:rsidRDefault="00EB7FB7" w:rsidP="00C41AD6">
      <w:pPr>
        <w:pStyle w:val="ab"/>
        <w:widowControl w:val="0"/>
        <w:numPr>
          <w:ilvl w:val="0"/>
          <w:numId w:val="8"/>
        </w:numPr>
        <w:tabs>
          <w:tab w:val="left" w:pos="955"/>
        </w:tabs>
        <w:kinsoku w:val="0"/>
        <w:overflowPunct w:val="0"/>
        <w:autoSpaceDE w:val="0"/>
        <w:autoSpaceDN w:val="0"/>
        <w:adjustRightInd w:val="0"/>
        <w:spacing w:after="0"/>
        <w:ind w:left="0" w:firstLine="720"/>
        <w:rPr>
          <w:color w:val="000000"/>
        </w:rPr>
      </w:pPr>
      <w:r>
        <w:rPr>
          <w:color w:val="FF0000"/>
        </w:rPr>
        <w:t xml:space="preserve"> </w:t>
      </w:r>
      <w:r w:rsidRPr="001B45C3">
        <w:rPr>
          <w:color w:val="000000"/>
        </w:rPr>
        <w:t>организация</w:t>
      </w:r>
      <w:r w:rsidRPr="001B45C3">
        <w:rPr>
          <w:color w:val="000000"/>
          <w:spacing w:val="50"/>
        </w:rPr>
        <w:t xml:space="preserve"> </w:t>
      </w:r>
      <w:r w:rsidRPr="001B45C3">
        <w:rPr>
          <w:color w:val="000000"/>
        </w:rPr>
        <w:t>фактического</w:t>
      </w:r>
      <w:r w:rsidRPr="001B45C3">
        <w:rPr>
          <w:color w:val="000000"/>
          <w:spacing w:val="44"/>
        </w:rPr>
        <w:t xml:space="preserve"> </w:t>
      </w:r>
      <w:r w:rsidRPr="001B45C3">
        <w:rPr>
          <w:color w:val="000000"/>
        </w:rPr>
        <w:t>учета</w:t>
      </w:r>
      <w:r w:rsidRPr="001B45C3">
        <w:rPr>
          <w:color w:val="000000"/>
          <w:spacing w:val="44"/>
        </w:rPr>
        <w:t xml:space="preserve"> </w:t>
      </w:r>
      <w:r w:rsidRPr="001B45C3">
        <w:rPr>
          <w:color w:val="000000"/>
        </w:rPr>
        <w:t>объектов</w:t>
      </w:r>
      <w:r w:rsidRPr="001B45C3">
        <w:rPr>
          <w:color w:val="000000"/>
          <w:spacing w:val="36"/>
        </w:rPr>
        <w:t xml:space="preserve"> </w:t>
      </w:r>
      <w:r w:rsidRPr="001B45C3">
        <w:rPr>
          <w:color w:val="000000"/>
        </w:rPr>
        <w:t>недвижимого</w:t>
      </w:r>
      <w:r w:rsidRPr="001B45C3">
        <w:rPr>
          <w:color w:val="000000"/>
          <w:spacing w:val="50"/>
        </w:rPr>
        <w:t xml:space="preserve"> </w:t>
      </w:r>
      <w:r w:rsidRPr="001B45C3">
        <w:rPr>
          <w:color w:val="000000"/>
        </w:rPr>
        <w:t>имущества;</w:t>
      </w:r>
    </w:p>
    <w:p w:rsidR="00EB7FB7" w:rsidRPr="001B45C3" w:rsidRDefault="00EB7FB7" w:rsidP="00C41AD6">
      <w:pPr>
        <w:pStyle w:val="ab"/>
        <w:widowControl w:val="0"/>
        <w:numPr>
          <w:ilvl w:val="0"/>
          <w:numId w:val="8"/>
        </w:numPr>
        <w:tabs>
          <w:tab w:val="left" w:pos="1132"/>
        </w:tabs>
        <w:kinsoku w:val="0"/>
        <w:overflowPunct w:val="0"/>
        <w:autoSpaceDE w:val="0"/>
        <w:autoSpaceDN w:val="0"/>
        <w:adjustRightInd w:val="0"/>
        <w:spacing w:after="0"/>
        <w:ind w:left="0" w:firstLine="720"/>
        <w:jc w:val="both"/>
        <w:rPr>
          <w:color w:val="000000"/>
        </w:rPr>
      </w:pPr>
      <w:r w:rsidRPr="001B45C3">
        <w:rPr>
          <w:color w:val="000000"/>
        </w:rPr>
        <w:t>приведение</w:t>
      </w:r>
      <w:r w:rsidRPr="001B45C3">
        <w:rPr>
          <w:color w:val="000000"/>
          <w:spacing w:val="20"/>
        </w:rPr>
        <w:t xml:space="preserve"> </w:t>
      </w:r>
      <w:r w:rsidRPr="001B45C3">
        <w:rPr>
          <w:color w:val="000000"/>
        </w:rPr>
        <w:t>учетных</w:t>
      </w:r>
      <w:r w:rsidRPr="001B45C3">
        <w:rPr>
          <w:color w:val="000000"/>
          <w:spacing w:val="8"/>
        </w:rPr>
        <w:t xml:space="preserve"> </w:t>
      </w:r>
      <w:r w:rsidRPr="001B45C3">
        <w:rPr>
          <w:color w:val="000000"/>
        </w:rPr>
        <w:t>данных</w:t>
      </w:r>
      <w:r w:rsidRPr="001B45C3">
        <w:rPr>
          <w:color w:val="000000"/>
          <w:spacing w:val="14"/>
        </w:rPr>
        <w:t xml:space="preserve"> </w:t>
      </w:r>
      <w:r w:rsidRPr="001B45C3">
        <w:rPr>
          <w:color w:val="000000"/>
        </w:rPr>
        <w:t>в</w:t>
      </w:r>
      <w:r w:rsidRPr="001B45C3">
        <w:rPr>
          <w:color w:val="000000"/>
          <w:spacing w:val="4"/>
        </w:rPr>
        <w:t xml:space="preserve"> </w:t>
      </w:r>
      <w:r w:rsidRPr="001B45C3">
        <w:rPr>
          <w:color w:val="000000"/>
        </w:rPr>
        <w:t>соответствие</w:t>
      </w:r>
      <w:r w:rsidRPr="001B45C3">
        <w:rPr>
          <w:color w:val="000000"/>
          <w:spacing w:val="28"/>
        </w:rPr>
        <w:t xml:space="preserve"> </w:t>
      </w:r>
      <w:r w:rsidRPr="001B45C3">
        <w:rPr>
          <w:color w:val="000000"/>
        </w:rPr>
        <w:t>с фактическими</w:t>
      </w:r>
      <w:r w:rsidRPr="001B45C3">
        <w:rPr>
          <w:color w:val="000000"/>
          <w:w w:val="101"/>
        </w:rPr>
        <w:t xml:space="preserve"> </w:t>
      </w:r>
      <w:r w:rsidRPr="001B45C3">
        <w:rPr>
          <w:color w:val="000000"/>
        </w:rPr>
        <w:t>параметрами</w:t>
      </w:r>
      <w:r w:rsidRPr="001B45C3">
        <w:rPr>
          <w:color w:val="000000"/>
          <w:spacing w:val="64"/>
        </w:rPr>
        <w:t xml:space="preserve"> </w:t>
      </w:r>
      <w:r w:rsidRPr="001B45C3">
        <w:rPr>
          <w:color w:val="000000"/>
        </w:rPr>
        <w:t>объектов</w:t>
      </w:r>
      <w:r w:rsidRPr="001B45C3">
        <w:rPr>
          <w:color w:val="000000"/>
          <w:spacing w:val="38"/>
        </w:rPr>
        <w:t xml:space="preserve"> </w:t>
      </w:r>
      <w:r w:rsidRPr="001B45C3">
        <w:rPr>
          <w:color w:val="000000"/>
        </w:rPr>
        <w:t>инвентаризации;</w:t>
      </w:r>
    </w:p>
    <w:p w:rsidR="00EB7FB7" w:rsidRPr="00173ECF" w:rsidRDefault="00EB7FB7" w:rsidP="00C41AD6">
      <w:pPr>
        <w:pStyle w:val="ab"/>
        <w:widowControl w:val="0"/>
        <w:numPr>
          <w:ilvl w:val="0"/>
          <w:numId w:val="8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/>
        <w:ind w:left="0" w:firstLine="720"/>
        <w:jc w:val="both"/>
        <w:rPr>
          <w:color w:val="000000"/>
        </w:rPr>
      </w:pPr>
      <w:r w:rsidRPr="001B6A58">
        <w:rPr>
          <w:color w:val="0E0F0F"/>
        </w:rPr>
        <w:t>выявление неэффективно используемых, неиспользуемых или</w:t>
      </w:r>
      <w:r w:rsidRPr="001B6A58">
        <w:rPr>
          <w:color w:val="0E0F0F"/>
          <w:w w:val="103"/>
        </w:rPr>
        <w:t xml:space="preserve"> </w:t>
      </w:r>
      <w:r w:rsidRPr="001B6A58">
        <w:rPr>
          <w:color w:val="0E0F0F"/>
        </w:rPr>
        <w:t xml:space="preserve">используемых </w:t>
      </w:r>
      <w:r>
        <w:rPr>
          <w:color w:val="0E0F0F"/>
        </w:rPr>
        <w:t xml:space="preserve">по </w:t>
      </w:r>
      <w:r w:rsidRPr="001B6A58">
        <w:rPr>
          <w:color w:val="0E0F0F"/>
        </w:rPr>
        <w:t>нецелевому назначению земельных участков, а также</w:t>
      </w:r>
      <w:r w:rsidRPr="001B6A58">
        <w:rPr>
          <w:color w:val="0E0F0F"/>
          <w:w w:val="102"/>
        </w:rPr>
        <w:t xml:space="preserve"> </w:t>
      </w:r>
      <w:r w:rsidRPr="001B6A58">
        <w:rPr>
          <w:color w:val="0E0F0F"/>
        </w:rPr>
        <w:lastRenderedPageBreak/>
        <w:t>нарушений в их использовании.</w:t>
      </w:r>
    </w:p>
    <w:p w:rsidR="00EB7FB7" w:rsidRPr="00173ECF" w:rsidRDefault="00EB7FB7" w:rsidP="00C41AD6">
      <w:pPr>
        <w:pStyle w:val="ab"/>
        <w:widowControl w:val="0"/>
        <w:numPr>
          <w:ilvl w:val="0"/>
          <w:numId w:val="8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/>
        <w:ind w:left="0" w:firstLine="720"/>
        <w:jc w:val="both"/>
        <w:rPr>
          <w:color w:val="000000"/>
        </w:rPr>
      </w:pPr>
      <w:r>
        <w:rPr>
          <w:color w:val="0E0F0F"/>
        </w:rPr>
        <w:t>подготовка предложений по введению в оборот неиспользуемых земельных участков.</w:t>
      </w:r>
    </w:p>
    <w:p w:rsidR="00EB7FB7" w:rsidRPr="00C41AD6" w:rsidRDefault="00EB7FB7" w:rsidP="00C41AD6">
      <w:pPr>
        <w:pStyle w:val="ab"/>
        <w:widowControl w:val="0"/>
        <w:numPr>
          <w:ilvl w:val="0"/>
          <w:numId w:val="8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/>
        <w:ind w:left="0" w:firstLine="720"/>
        <w:jc w:val="both"/>
      </w:pPr>
      <w:r>
        <w:rPr>
          <w:color w:val="0E0F0F"/>
        </w:rPr>
        <w:t>п</w:t>
      </w:r>
      <w:r w:rsidRPr="00173ECF">
        <w:rPr>
          <w:color w:val="0E0F0F"/>
        </w:rPr>
        <w:t>ринятие предусмотренных законодательством мер по использованию земельных участков в соответствии с видом разрешенного использования</w:t>
      </w:r>
      <w:r>
        <w:rPr>
          <w:color w:val="0E0F0F"/>
        </w:rPr>
        <w:t>.</w:t>
      </w:r>
    </w:p>
    <w:p w:rsidR="00EB7FB7" w:rsidRDefault="00EB7FB7" w:rsidP="00C41AD6">
      <w:pPr>
        <w:pStyle w:val="ab"/>
        <w:widowControl w:val="0"/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color w:val="0E0F0F"/>
        </w:rPr>
      </w:pPr>
    </w:p>
    <w:p w:rsidR="00EB7FB7" w:rsidRPr="00087EC3" w:rsidRDefault="00EB7FB7" w:rsidP="00C41AD6">
      <w:pPr>
        <w:pStyle w:val="ab"/>
        <w:widowControl w:val="0"/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/>
        <w:jc w:val="both"/>
      </w:pPr>
    </w:p>
    <w:p w:rsidR="00EB7FB7" w:rsidRDefault="00EB7FB7" w:rsidP="00C41AD6">
      <w:pPr>
        <w:pStyle w:val="ab"/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after="0"/>
        <w:ind w:left="0"/>
        <w:jc w:val="center"/>
        <w:rPr>
          <w:color w:val="0E0F0F"/>
        </w:rPr>
      </w:pPr>
      <w:r w:rsidRPr="00087EC3">
        <w:rPr>
          <w:color w:val="0E0F0F"/>
        </w:rPr>
        <w:t>Организация</w:t>
      </w:r>
      <w:r w:rsidRPr="00087EC3">
        <w:rPr>
          <w:color w:val="0E0F0F"/>
          <w:spacing w:val="45"/>
        </w:rPr>
        <w:t xml:space="preserve"> </w:t>
      </w:r>
      <w:r w:rsidRPr="00087EC3">
        <w:rPr>
          <w:color w:val="0E0F0F"/>
        </w:rPr>
        <w:t>деятельности</w:t>
      </w:r>
      <w:r w:rsidRPr="00087EC3">
        <w:rPr>
          <w:color w:val="0E0F0F"/>
          <w:spacing w:val="42"/>
        </w:rPr>
        <w:t xml:space="preserve"> </w:t>
      </w:r>
      <w:r w:rsidRPr="00087EC3">
        <w:rPr>
          <w:color w:val="0E0F0F"/>
        </w:rPr>
        <w:t>рабочей</w:t>
      </w:r>
      <w:r w:rsidRPr="00087EC3">
        <w:rPr>
          <w:color w:val="0E0F0F"/>
          <w:spacing w:val="53"/>
        </w:rPr>
        <w:t xml:space="preserve"> </w:t>
      </w:r>
      <w:r w:rsidRPr="00087EC3">
        <w:rPr>
          <w:color w:val="0E0F0F"/>
        </w:rPr>
        <w:t>группы</w:t>
      </w:r>
    </w:p>
    <w:p w:rsidR="00EB7FB7" w:rsidRPr="00087EC3" w:rsidRDefault="00EB7FB7" w:rsidP="00C41AD6">
      <w:pPr>
        <w:pStyle w:val="ab"/>
        <w:kinsoku w:val="0"/>
        <w:overflowPunct w:val="0"/>
        <w:spacing w:after="0"/>
        <w:jc w:val="center"/>
        <w:rPr>
          <w:color w:val="000000"/>
        </w:rPr>
      </w:pPr>
    </w:p>
    <w:p w:rsidR="00EB7FB7" w:rsidRDefault="00EB7FB7" w:rsidP="00C41AD6">
      <w:pPr>
        <w:pStyle w:val="ab"/>
        <w:widowControl w:val="0"/>
        <w:numPr>
          <w:ilvl w:val="1"/>
          <w:numId w:val="10"/>
        </w:numPr>
        <w:tabs>
          <w:tab w:val="clear" w:pos="720"/>
          <w:tab w:val="num" w:pos="0"/>
          <w:tab w:val="left" w:pos="988"/>
        </w:tabs>
        <w:kinsoku w:val="0"/>
        <w:overflowPunct w:val="0"/>
        <w:autoSpaceDE w:val="0"/>
        <w:autoSpaceDN w:val="0"/>
        <w:adjustRightInd w:val="0"/>
        <w:spacing w:after="0"/>
        <w:ind w:left="0" w:firstLine="720"/>
        <w:jc w:val="both"/>
        <w:rPr>
          <w:color w:val="000000"/>
        </w:rPr>
      </w:pPr>
      <w:r w:rsidRPr="00087EC3">
        <w:rPr>
          <w:color w:val="0E0F0F"/>
        </w:rPr>
        <w:t>Состав</w:t>
      </w:r>
      <w:r w:rsidRPr="00087EC3">
        <w:rPr>
          <w:color w:val="0E0F0F"/>
          <w:spacing w:val="6"/>
        </w:rPr>
        <w:t xml:space="preserve"> </w:t>
      </w:r>
      <w:r w:rsidRPr="00087EC3">
        <w:rPr>
          <w:color w:val="0E0F0F"/>
        </w:rPr>
        <w:t>рабочей</w:t>
      </w:r>
      <w:r w:rsidRPr="00087EC3">
        <w:rPr>
          <w:color w:val="0E0F0F"/>
          <w:spacing w:val="27"/>
        </w:rPr>
        <w:t xml:space="preserve"> </w:t>
      </w:r>
      <w:r w:rsidRPr="00087EC3">
        <w:rPr>
          <w:color w:val="0E0F0F"/>
        </w:rPr>
        <w:t>группы</w:t>
      </w:r>
      <w:r w:rsidRPr="00087EC3">
        <w:rPr>
          <w:color w:val="0E0F0F"/>
          <w:spacing w:val="16"/>
        </w:rPr>
        <w:t xml:space="preserve"> </w:t>
      </w:r>
      <w:r w:rsidRPr="00087EC3">
        <w:rPr>
          <w:color w:val="0E0F0F"/>
        </w:rPr>
        <w:t>утверждается</w:t>
      </w:r>
      <w:r w:rsidRPr="00087EC3">
        <w:rPr>
          <w:color w:val="0E0F0F"/>
          <w:spacing w:val="39"/>
        </w:rPr>
        <w:t xml:space="preserve"> </w:t>
      </w:r>
      <w:r w:rsidRPr="00087EC3">
        <w:rPr>
          <w:color w:val="0E0F0F"/>
        </w:rPr>
        <w:t>и</w:t>
      </w:r>
      <w:r w:rsidRPr="00087EC3">
        <w:rPr>
          <w:color w:val="0E0F0F"/>
          <w:spacing w:val="4"/>
        </w:rPr>
        <w:t xml:space="preserve"> </w:t>
      </w:r>
      <w:r w:rsidRPr="00087EC3">
        <w:rPr>
          <w:color w:val="0E0F0F"/>
        </w:rPr>
        <w:t>изменяется</w:t>
      </w:r>
      <w:r w:rsidRPr="00087EC3">
        <w:rPr>
          <w:color w:val="0E0F0F"/>
          <w:spacing w:val="31"/>
        </w:rPr>
        <w:t xml:space="preserve"> </w:t>
      </w:r>
      <w:r>
        <w:rPr>
          <w:color w:val="0E0F0F"/>
        </w:rPr>
        <w:t>постановлением Администрации сельского поселения Чекмагушевский сельсовет муниципального района Чекмагушевский район Республики Башкортостан</w:t>
      </w:r>
      <w:r w:rsidRPr="00087EC3">
        <w:rPr>
          <w:color w:val="0E0F0F"/>
          <w:w w:val="95"/>
        </w:rPr>
        <w:t>.</w:t>
      </w:r>
    </w:p>
    <w:p w:rsidR="00EB7FB7" w:rsidRDefault="00EB7FB7" w:rsidP="00C41AD6">
      <w:pPr>
        <w:pStyle w:val="ab"/>
        <w:widowControl w:val="0"/>
        <w:numPr>
          <w:ilvl w:val="1"/>
          <w:numId w:val="10"/>
        </w:numPr>
        <w:tabs>
          <w:tab w:val="clear" w:pos="720"/>
          <w:tab w:val="num" w:pos="0"/>
          <w:tab w:val="left" w:pos="988"/>
        </w:tabs>
        <w:kinsoku w:val="0"/>
        <w:overflowPunct w:val="0"/>
        <w:autoSpaceDE w:val="0"/>
        <w:autoSpaceDN w:val="0"/>
        <w:adjustRightInd w:val="0"/>
        <w:spacing w:after="0"/>
        <w:ind w:left="0" w:firstLine="720"/>
        <w:jc w:val="both"/>
        <w:rPr>
          <w:color w:val="000000"/>
        </w:rPr>
      </w:pPr>
      <w:r w:rsidRPr="00087EC3">
        <w:rPr>
          <w:color w:val="111311"/>
        </w:rPr>
        <w:t>При</w:t>
      </w:r>
      <w:r w:rsidRPr="00087EC3">
        <w:rPr>
          <w:color w:val="111311"/>
          <w:spacing w:val="43"/>
        </w:rPr>
        <w:t xml:space="preserve"> </w:t>
      </w:r>
      <w:r w:rsidRPr="00087EC3">
        <w:rPr>
          <w:color w:val="111311"/>
        </w:rPr>
        <w:t>необходимости</w:t>
      </w:r>
      <w:r w:rsidRPr="00087EC3">
        <w:rPr>
          <w:color w:val="111311"/>
          <w:spacing w:val="66"/>
        </w:rPr>
        <w:t xml:space="preserve"> </w:t>
      </w:r>
      <w:r w:rsidRPr="00087EC3">
        <w:rPr>
          <w:color w:val="111311"/>
        </w:rPr>
        <w:t>по</w:t>
      </w:r>
      <w:r w:rsidRPr="00087EC3">
        <w:rPr>
          <w:color w:val="111311"/>
          <w:spacing w:val="43"/>
        </w:rPr>
        <w:t xml:space="preserve"> </w:t>
      </w:r>
      <w:r w:rsidRPr="00087EC3">
        <w:rPr>
          <w:color w:val="111311"/>
        </w:rPr>
        <w:t>согласованию</w:t>
      </w:r>
      <w:r w:rsidRPr="00087EC3">
        <w:rPr>
          <w:color w:val="111311"/>
          <w:spacing w:val="64"/>
        </w:rPr>
        <w:t xml:space="preserve"> </w:t>
      </w:r>
      <w:r w:rsidRPr="00087EC3">
        <w:rPr>
          <w:color w:val="111311"/>
        </w:rPr>
        <w:t>в</w:t>
      </w:r>
      <w:r w:rsidRPr="00087EC3">
        <w:rPr>
          <w:color w:val="111311"/>
          <w:spacing w:val="38"/>
        </w:rPr>
        <w:t xml:space="preserve"> </w:t>
      </w:r>
      <w:r w:rsidRPr="00087EC3">
        <w:rPr>
          <w:color w:val="111311"/>
        </w:rPr>
        <w:t>состав</w:t>
      </w:r>
      <w:r w:rsidRPr="00087EC3">
        <w:rPr>
          <w:color w:val="111311"/>
          <w:spacing w:val="37"/>
        </w:rPr>
        <w:t xml:space="preserve"> </w:t>
      </w:r>
      <w:r w:rsidRPr="00087EC3">
        <w:rPr>
          <w:color w:val="111311"/>
        </w:rPr>
        <w:t>рабочей</w:t>
      </w:r>
      <w:r w:rsidRPr="00087EC3">
        <w:rPr>
          <w:color w:val="111311"/>
          <w:spacing w:val="53"/>
        </w:rPr>
        <w:t xml:space="preserve"> </w:t>
      </w:r>
      <w:r w:rsidRPr="00087EC3">
        <w:rPr>
          <w:color w:val="111311"/>
        </w:rPr>
        <w:t>группы</w:t>
      </w:r>
      <w:r w:rsidRPr="00087EC3">
        <w:rPr>
          <w:color w:val="111311"/>
          <w:w w:val="98"/>
        </w:rPr>
        <w:t xml:space="preserve"> </w:t>
      </w:r>
      <w:r>
        <w:rPr>
          <w:color w:val="111311"/>
          <w:w w:val="98"/>
        </w:rPr>
        <w:t xml:space="preserve">могут быть включены представители государственных и муниципальных организаций, предприятий, учреждений, общественности. </w:t>
      </w:r>
    </w:p>
    <w:p w:rsidR="00EB7FB7" w:rsidRDefault="00EB7FB7" w:rsidP="00C41AD6">
      <w:pPr>
        <w:pStyle w:val="ab"/>
        <w:widowControl w:val="0"/>
        <w:numPr>
          <w:ilvl w:val="1"/>
          <w:numId w:val="10"/>
        </w:numPr>
        <w:tabs>
          <w:tab w:val="clear" w:pos="720"/>
          <w:tab w:val="num" w:pos="0"/>
          <w:tab w:val="left" w:pos="988"/>
        </w:tabs>
        <w:kinsoku w:val="0"/>
        <w:overflowPunct w:val="0"/>
        <w:autoSpaceDE w:val="0"/>
        <w:autoSpaceDN w:val="0"/>
        <w:adjustRightInd w:val="0"/>
        <w:spacing w:after="0"/>
        <w:ind w:left="0" w:firstLine="720"/>
        <w:jc w:val="both"/>
        <w:rPr>
          <w:color w:val="000000"/>
        </w:rPr>
      </w:pPr>
      <w:r w:rsidRPr="00087EC3">
        <w:rPr>
          <w:color w:val="111311"/>
        </w:rPr>
        <w:t>Рабочая</w:t>
      </w:r>
      <w:r w:rsidRPr="00087EC3">
        <w:rPr>
          <w:color w:val="111311"/>
          <w:spacing w:val="44"/>
        </w:rPr>
        <w:t xml:space="preserve"> </w:t>
      </w:r>
      <w:r w:rsidRPr="00087EC3">
        <w:rPr>
          <w:color w:val="111311"/>
        </w:rPr>
        <w:t>группа</w:t>
      </w:r>
      <w:r w:rsidRPr="00087EC3">
        <w:rPr>
          <w:color w:val="111311"/>
          <w:spacing w:val="33"/>
        </w:rPr>
        <w:t xml:space="preserve"> </w:t>
      </w:r>
      <w:r w:rsidRPr="00087EC3">
        <w:rPr>
          <w:color w:val="111311"/>
        </w:rPr>
        <w:t>осуществляет</w:t>
      </w:r>
      <w:r w:rsidRPr="00087EC3">
        <w:rPr>
          <w:color w:val="111311"/>
          <w:spacing w:val="54"/>
        </w:rPr>
        <w:t xml:space="preserve"> </w:t>
      </w:r>
      <w:r w:rsidRPr="00087EC3">
        <w:rPr>
          <w:color w:val="111311"/>
        </w:rPr>
        <w:t>свою</w:t>
      </w:r>
      <w:r w:rsidRPr="00087EC3">
        <w:rPr>
          <w:color w:val="111311"/>
          <w:spacing w:val="30"/>
        </w:rPr>
        <w:t xml:space="preserve"> </w:t>
      </w:r>
      <w:r w:rsidRPr="00087EC3">
        <w:rPr>
          <w:color w:val="111311"/>
        </w:rPr>
        <w:t>деятельность</w:t>
      </w:r>
      <w:r w:rsidRPr="00087EC3">
        <w:rPr>
          <w:color w:val="111311"/>
          <w:spacing w:val="54"/>
        </w:rPr>
        <w:t xml:space="preserve"> </w:t>
      </w:r>
      <w:r w:rsidRPr="00087EC3">
        <w:rPr>
          <w:color w:val="111311"/>
        </w:rPr>
        <w:t>на</w:t>
      </w:r>
      <w:r w:rsidRPr="00087EC3">
        <w:rPr>
          <w:color w:val="111311"/>
          <w:spacing w:val="24"/>
        </w:rPr>
        <w:t xml:space="preserve"> </w:t>
      </w:r>
      <w:r w:rsidRPr="00087EC3">
        <w:rPr>
          <w:color w:val="111311"/>
        </w:rPr>
        <w:t>постоянной</w:t>
      </w:r>
      <w:r w:rsidRPr="00087EC3">
        <w:rPr>
          <w:color w:val="111311"/>
          <w:w w:val="97"/>
        </w:rPr>
        <w:t xml:space="preserve"> </w:t>
      </w:r>
      <w:r w:rsidRPr="00087EC3">
        <w:rPr>
          <w:color w:val="111311"/>
        </w:rPr>
        <w:t>основе в</w:t>
      </w:r>
      <w:r w:rsidRPr="00087EC3">
        <w:rPr>
          <w:color w:val="111311"/>
          <w:spacing w:val="-9"/>
        </w:rPr>
        <w:t xml:space="preserve"> </w:t>
      </w:r>
      <w:r w:rsidRPr="00087EC3">
        <w:rPr>
          <w:color w:val="111311"/>
        </w:rPr>
        <w:t>соответствии</w:t>
      </w:r>
      <w:r w:rsidRPr="00087EC3">
        <w:rPr>
          <w:color w:val="111311"/>
          <w:spacing w:val="11"/>
        </w:rPr>
        <w:t xml:space="preserve"> </w:t>
      </w:r>
      <w:r w:rsidRPr="00087EC3">
        <w:rPr>
          <w:color w:val="111311"/>
        </w:rPr>
        <w:t>с</w:t>
      </w:r>
      <w:r w:rsidRPr="00087EC3">
        <w:rPr>
          <w:color w:val="111311"/>
          <w:spacing w:val="-6"/>
        </w:rPr>
        <w:t xml:space="preserve"> </w:t>
      </w:r>
      <w:r w:rsidRPr="00087EC3">
        <w:rPr>
          <w:color w:val="111311"/>
        </w:rPr>
        <w:t>планами</w:t>
      </w:r>
      <w:r w:rsidRPr="00087EC3">
        <w:rPr>
          <w:color w:val="111311"/>
          <w:spacing w:val="1"/>
        </w:rPr>
        <w:t xml:space="preserve"> </w:t>
      </w:r>
      <w:r w:rsidRPr="00087EC3">
        <w:rPr>
          <w:color w:val="111311"/>
        </w:rPr>
        <w:t>мероприятий</w:t>
      </w:r>
      <w:r w:rsidRPr="00087EC3">
        <w:rPr>
          <w:color w:val="111311"/>
          <w:spacing w:val="14"/>
        </w:rPr>
        <w:t xml:space="preserve"> </w:t>
      </w:r>
      <w:r w:rsidRPr="00087EC3">
        <w:rPr>
          <w:color w:val="111311"/>
        </w:rPr>
        <w:t>по</w:t>
      </w:r>
      <w:r w:rsidRPr="00087EC3">
        <w:rPr>
          <w:color w:val="111311"/>
          <w:spacing w:val="-3"/>
        </w:rPr>
        <w:t xml:space="preserve"> </w:t>
      </w:r>
      <w:r w:rsidRPr="00087EC3">
        <w:rPr>
          <w:color w:val="111311"/>
        </w:rPr>
        <w:t>проведению</w:t>
      </w:r>
      <w:r w:rsidRPr="00087EC3">
        <w:rPr>
          <w:color w:val="111311"/>
          <w:spacing w:val="16"/>
        </w:rPr>
        <w:t xml:space="preserve"> </w:t>
      </w:r>
      <w:r w:rsidRPr="00087EC3">
        <w:rPr>
          <w:color w:val="111311"/>
          <w:w w:val="95"/>
        </w:rPr>
        <w:t>инвентаризации,</w:t>
      </w:r>
      <w:r w:rsidRPr="00087EC3">
        <w:rPr>
          <w:color w:val="111311"/>
          <w:spacing w:val="11"/>
          <w:w w:val="95"/>
        </w:rPr>
        <w:t xml:space="preserve"> </w:t>
      </w:r>
      <w:r w:rsidRPr="00087EC3">
        <w:rPr>
          <w:color w:val="111311"/>
          <w:w w:val="95"/>
        </w:rPr>
        <w:t>утверждаемыми</w:t>
      </w:r>
      <w:r w:rsidRPr="00087EC3">
        <w:rPr>
          <w:color w:val="111311"/>
          <w:w w:val="97"/>
        </w:rPr>
        <w:t xml:space="preserve"> </w:t>
      </w:r>
      <w:r w:rsidRPr="00087EC3">
        <w:rPr>
          <w:color w:val="111311"/>
        </w:rPr>
        <w:t>на</w:t>
      </w:r>
      <w:r w:rsidRPr="00087EC3">
        <w:rPr>
          <w:color w:val="111311"/>
          <w:spacing w:val="-27"/>
        </w:rPr>
        <w:t xml:space="preserve"> </w:t>
      </w:r>
      <w:r w:rsidRPr="00087EC3">
        <w:rPr>
          <w:color w:val="111311"/>
        </w:rPr>
        <w:t>заседаниях</w:t>
      </w:r>
      <w:r w:rsidRPr="00087EC3">
        <w:rPr>
          <w:color w:val="111311"/>
          <w:spacing w:val="-15"/>
        </w:rPr>
        <w:t xml:space="preserve"> </w:t>
      </w:r>
      <w:r w:rsidRPr="00087EC3">
        <w:rPr>
          <w:color w:val="111311"/>
        </w:rPr>
        <w:t>рабочей</w:t>
      </w:r>
      <w:r w:rsidRPr="00087EC3">
        <w:rPr>
          <w:color w:val="111311"/>
          <w:spacing w:val="-9"/>
        </w:rPr>
        <w:t xml:space="preserve"> </w:t>
      </w:r>
      <w:r w:rsidRPr="00087EC3">
        <w:rPr>
          <w:color w:val="111311"/>
        </w:rPr>
        <w:t>группы.</w:t>
      </w:r>
    </w:p>
    <w:p w:rsidR="00EB7FB7" w:rsidRPr="00087EC3" w:rsidRDefault="00EB7FB7" w:rsidP="00C41AD6">
      <w:pPr>
        <w:pStyle w:val="ab"/>
        <w:widowControl w:val="0"/>
        <w:numPr>
          <w:ilvl w:val="1"/>
          <w:numId w:val="10"/>
        </w:numPr>
        <w:tabs>
          <w:tab w:val="clear" w:pos="720"/>
          <w:tab w:val="num" w:pos="0"/>
          <w:tab w:val="left" w:pos="988"/>
        </w:tabs>
        <w:kinsoku w:val="0"/>
        <w:overflowPunct w:val="0"/>
        <w:autoSpaceDE w:val="0"/>
        <w:autoSpaceDN w:val="0"/>
        <w:adjustRightInd w:val="0"/>
        <w:spacing w:after="0"/>
        <w:ind w:left="0" w:firstLine="720"/>
        <w:jc w:val="both"/>
        <w:rPr>
          <w:color w:val="000000"/>
        </w:rPr>
      </w:pPr>
      <w:r w:rsidRPr="00087EC3">
        <w:rPr>
          <w:color w:val="111311"/>
        </w:rPr>
        <w:t>При</w:t>
      </w:r>
      <w:r w:rsidRPr="00087EC3">
        <w:rPr>
          <w:color w:val="111311"/>
          <w:spacing w:val="54"/>
        </w:rPr>
        <w:t xml:space="preserve"> </w:t>
      </w:r>
      <w:r w:rsidRPr="00087EC3">
        <w:rPr>
          <w:color w:val="111311"/>
        </w:rPr>
        <w:t>проведении</w:t>
      </w:r>
      <w:r w:rsidRPr="00087EC3">
        <w:rPr>
          <w:color w:val="111311"/>
          <w:spacing w:val="69"/>
        </w:rPr>
        <w:t xml:space="preserve"> </w:t>
      </w:r>
      <w:r w:rsidRPr="00087EC3">
        <w:rPr>
          <w:color w:val="111311"/>
        </w:rPr>
        <w:t>инвентаризации</w:t>
      </w:r>
      <w:r w:rsidRPr="00087EC3">
        <w:rPr>
          <w:color w:val="111311"/>
          <w:spacing w:val="16"/>
        </w:rPr>
        <w:t xml:space="preserve"> </w:t>
      </w:r>
      <w:r w:rsidRPr="00087EC3">
        <w:rPr>
          <w:color w:val="111311"/>
        </w:rPr>
        <w:t>рабочая</w:t>
      </w:r>
      <w:r w:rsidRPr="00087EC3">
        <w:rPr>
          <w:color w:val="111311"/>
          <w:spacing w:val="62"/>
        </w:rPr>
        <w:t xml:space="preserve"> </w:t>
      </w:r>
      <w:r w:rsidRPr="00087EC3">
        <w:rPr>
          <w:color w:val="111311"/>
        </w:rPr>
        <w:t>группа</w:t>
      </w:r>
      <w:r w:rsidRPr="00087EC3">
        <w:rPr>
          <w:color w:val="111311"/>
          <w:spacing w:val="53"/>
        </w:rPr>
        <w:t xml:space="preserve"> </w:t>
      </w:r>
      <w:r w:rsidRPr="00087EC3">
        <w:rPr>
          <w:color w:val="111311"/>
        </w:rPr>
        <w:t>в</w:t>
      </w:r>
      <w:r w:rsidRPr="00087EC3">
        <w:rPr>
          <w:color w:val="111311"/>
          <w:spacing w:val="44"/>
        </w:rPr>
        <w:t xml:space="preserve"> </w:t>
      </w:r>
      <w:r w:rsidRPr="00087EC3">
        <w:rPr>
          <w:color w:val="111311"/>
        </w:rPr>
        <w:t>соответствии</w:t>
      </w:r>
      <w:r w:rsidRPr="00087EC3">
        <w:rPr>
          <w:color w:val="111311"/>
          <w:spacing w:val="66"/>
        </w:rPr>
        <w:t xml:space="preserve"> </w:t>
      </w:r>
      <w:r w:rsidRPr="00087EC3">
        <w:rPr>
          <w:color w:val="111311"/>
        </w:rPr>
        <w:t>с</w:t>
      </w:r>
      <w:r w:rsidRPr="00087EC3">
        <w:rPr>
          <w:color w:val="111311"/>
          <w:spacing w:val="38"/>
        </w:rPr>
        <w:t xml:space="preserve"> </w:t>
      </w:r>
      <w:r w:rsidRPr="00087EC3">
        <w:rPr>
          <w:color w:val="111311"/>
        </w:rPr>
        <w:t>поставленными</w:t>
      </w:r>
      <w:r w:rsidRPr="00087EC3">
        <w:rPr>
          <w:color w:val="111311"/>
          <w:w w:val="97"/>
        </w:rPr>
        <w:t xml:space="preserve"> </w:t>
      </w:r>
      <w:r w:rsidRPr="00087EC3">
        <w:rPr>
          <w:color w:val="111311"/>
        </w:rPr>
        <w:t>перед</w:t>
      </w:r>
      <w:r w:rsidRPr="00087EC3">
        <w:rPr>
          <w:color w:val="111311"/>
          <w:spacing w:val="-23"/>
        </w:rPr>
        <w:t xml:space="preserve"> </w:t>
      </w:r>
      <w:r w:rsidRPr="00087EC3">
        <w:rPr>
          <w:color w:val="111311"/>
        </w:rPr>
        <w:t>ней</w:t>
      </w:r>
      <w:r w:rsidRPr="00087EC3">
        <w:rPr>
          <w:color w:val="111311"/>
          <w:spacing w:val="-24"/>
        </w:rPr>
        <w:t xml:space="preserve"> </w:t>
      </w:r>
      <w:r w:rsidRPr="00087EC3">
        <w:rPr>
          <w:color w:val="111311"/>
        </w:rPr>
        <w:t>задачами</w:t>
      </w:r>
      <w:r w:rsidRPr="00087EC3">
        <w:rPr>
          <w:color w:val="111311"/>
          <w:spacing w:val="-9"/>
        </w:rPr>
        <w:t xml:space="preserve"> </w:t>
      </w:r>
      <w:r w:rsidRPr="00087EC3">
        <w:rPr>
          <w:color w:val="111311"/>
        </w:rPr>
        <w:t>осуществляет</w:t>
      </w:r>
      <w:r w:rsidRPr="00087EC3">
        <w:rPr>
          <w:color w:val="111311"/>
          <w:spacing w:val="-4"/>
        </w:rPr>
        <w:t xml:space="preserve"> </w:t>
      </w:r>
      <w:r w:rsidRPr="00087EC3">
        <w:rPr>
          <w:color w:val="111311"/>
        </w:rPr>
        <w:t>следующие</w:t>
      </w:r>
      <w:r w:rsidRPr="00087EC3">
        <w:rPr>
          <w:color w:val="111311"/>
          <w:spacing w:val="-10"/>
        </w:rPr>
        <w:t xml:space="preserve"> </w:t>
      </w:r>
      <w:r w:rsidRPr="00087EC3">
        <w:rPr>
          <w:color w:val="111311"/>
        </w:rPr>
        <w:t>функции:</w:t>
      </w:r>
    </w:p>
    <w:p w:rsidR="00EB7FB7" w:rsidRPr="00ED3468" w:rsidRDefault="00EB7FB7" w:rsidP="00C41AD6">
      <w:pPr>
        <w:pStyle w:val="ab"/>
        <w:widowControl w:val="0"/>
        <w:numPr>
          <w:ilvl w:val="0"/>
          <w:numId w:val="7"/>
        </w:numPr>
        <w:tabs>
          <w:tab w:val="num" w:pos="0"/>
          <w:tab w:val="left" w:pos="1016"/>
        </w:tabs>
        <w:kinsoku w:val="0"/>
        <w:overflowPunct w:val="0"/>
        <w:autoSpaceDE w:val="0"/>
        <w:autoSpaceDN w:val="0"/>
        <w:adjustRightInd w:val="0"/>
        <w:spacing w:after="0"/>
        <w:ind w:left="0" w:firstLine="720"/>
        <w:jc w:val="both"/>
        <w:rPr>
          <w:color w:val="000000"/>
        </w:rPr>
      </w:pPr>
      <w:r w:rsidRPr="00087EC3">
        <w:rPr>
          <w:color w:val="111311"/>
        </w:rPr>
        <w:t>извещает</w:t>
      </w:r>
      <w:r w:rsidRPr="00087EC3">
        <w:rPr>
          <w:color w:val="111311"/>
          <w:spacing w:val="2"/>
        </w:rPr>
        <w:t xml:space="preserve"> </w:t>
      </w:r>
      <w:r w:rsidRPr="00087EC3">
        <w:rPr>
          <w:color w:val="111311"/>
        </w:rPr>
        <w:t>физических</w:t>
      </w:r>
      <w:r w:rsidRPr="00087EC3">
        <w:rPr>
          <w:color w:val="111311"/>
          <w:spacing w:val="65"/>
        </w:rPr>
        <w:t xml:space="preserve"> </w:t>
      </w:r>
      <w:r w:rsidRPr="00087EC3">
        <w:rPr>
          <w:color w:val="111311"/>
        </w:rPr>
        <w:t>и</w:t>
      </w:r>
      <w:r w:rsidRPr="00087EC3">
        <w:rPr>
          <w:color w:val="111311"/>
          <w:spacing w:val="44"/>
        </w:rPr>
        <w:t xml:space="preserve"> </w:t>
      </w:r>
      <w:r w:rsidRPr="00087EC3">
        <w:rPr>
          <w:color w:val="111311"/>
        </w:rPr>
        <w:t>юридических лиц</w:t>
      </w:r>
      <w:r w:rsidRPr="00087EC3">
        <w:rPr>
          <w:color w:val="111311"/>
          <w:spacing w:val="49"/>
        </w:rPr>
        <w:t xml:space="preserve"> </w:t>
      </w:r>
      <w:r w:rsidRPr="00087EC3">
        <w:rPr>
          <w:color w:val="111311"/>
        </w:rPr>
        <w:t>через</w:t>
      </w:r>
      <w:r w:rsidRPr="00087EC3">
        <w:rPr>
          <w:color w:val="111311"/>
          <w:spacing w:val="62"/>
        </w:rPr>
        <w:t xml:space="preserve"> </w:t>
      </w:r>
      <w:r w:rsidRPr="00087EC3">
        <w:rPr>
          <w:color w:val="111311"/>
        </w:rPr>
        <w:t>средства</w:t>
      </w:r>
      <w:r w:rsidRPr="00087EC3">
        <w:rPr>
          <w:color w:val="111311"/>
          <w:spacing w:val="50"/>
        </w:rPr>
        <w:t xml:space="preserve"> </w:t>
      </w:r>
      <w:r w:rsidRPr="00087EC3">
        <w:rPr>
          <w:color w:val="111311"/>
        </w:rPr>
        <w:t>массовой</w:t>
      </w:r>
      <w:r w:rsidRPr="00087EC3">
        <w:rPr>
          <w:color w:val="111311"/>
          <w:w w:val="98"/>
        </w:rPr>
        <w:t xml:space="preserve"> </w:t>
      </w:r>
      <w:r w:rsidRPr="00087EC3">
        <w:rPr>
          <w:color w:val="111311"/>
        </w:rPr>
        <w:t>информации</w:t>
      </w:r>
      <w:r w:rsidRPr="00087EC3">
        <w:rPr>
          <w:color w:val="111311"/>
          <w:spacing w:val="-4"/>
        </w:rPr>
        <w:t xml:space="preserve"> </w:t>
      </w:r>
      <w:r w:rsidRPr="00087EC3">
        <w:rPr>
          <w:color w:val="111311"/>
        </w:rPr>
        <w:t>о</w:t>
      </w:r>
      <w:r w:rsidRPr="00087EC3">
        <w:rPr>
          <w:color w:val="111311"/>
          <w:spacing w:val="-27"/>
        </w:rPr>
        <w:t xml:space="preserve"> </w:t>
      </w:r>
      <w:r w:rsidRPr="00087EC3">
        <w:rPr>
          <w:color w:val="111311"/>
        </w:rPr>
        <w:t>начале</w:t>
      </w:r>
      <w:r w:rsidRPr="00087EC3">
        <w:rPr>
          <w:color w:val="111311"/>
          <w:spacing w:val="-15"/>
        </w:rPr>
        <w:t xml:space="preserve"> </w:t>
      </w:r>
      <w:r w:rsidRPr="00087EC3">
        <w:rPr>
          <w:color w:val="111311"/>
        </w:rPr>
        <w:t>и</w:t>
      </w:r>
      <w:r w:rsidRPr="00087EC3">
        <w:rPr>
          <w:color w:val="111311"/>
          <w:spacing w:val="-22"/>
        </w:rPr>
        <w:t xml:space="preserve"> </w:t>
      </w:r>
      <w:r w:rsidRPr="00087EC3">
        <w:rPr>
          <w:color w:val="111311"/>
        </w:rPr>
        <w:t>сроках</w:t>
      </w:r>
      <w:r w:rsidRPr="00087EC3">
        <w:rPr>
          <w:color w:val="111311"/>
          <w:spacing w:val="-20"/>
        </w:rPr>
        <w:t xml:space="preserve"> </w:t>
      </w:r>
      <w:r w:rsidRPr="00087EC3">
        <w:rPr>
          <w:color w:val="111311"/>
        </w:rPr>
        <w:t>проведения</w:t>
      </w:r>
      <w:r w:rsidRPr="00087EC3">
        <w:rPr>
          <w:color w:val="111311"/>
          <w:spacing w:val="-4"/>
        </w:rPr>
        <w:t xml:space="preserve"> </w:t>
      </w:r>
      <w:r w:rsidRPr="00087EC3">
        <w:rPr>
          <w:color w:val="111311"/>
        </w:rPr>
        <w:t>сплошной</w:t>
      </w:r>
      <w:r w:rsidRPr="00087EC3">
        <w:rPr>
          <w:color w:val="111311"/>
          <w:spacing w:val="-10"/>
        </w:rPr>
        <w:t xml:space="preserve"> </w:t>
      </w:r>
      <w:r w:rsidRPr="00087EC3">
        <w:rPr>
          <w:color w:val="111311"/>
        </w:rPr>
        <w:t>инвентаризации;</w:t>
      </w:r>
    </w:p>
    <w:p w:rsidR="00EB7FB7" w:rsidRPr="00087EC3" w:rsidRDefault="00EB7FB7" w:rsidP="00C41AD6">
      <w:pPr>
        <w:pStyle w:val="ab"/>
        <w:widowControl w:val="0"/>
        <w:numPr>
          <w:ilvl w:val="0"/>
          <w:numId w:val="7"/>
        </w:numPr>
        <w:tabs>
          <w:tab w:val="num" w:pos="0"/>
          <w:tab w:val="left" w:pos="958"/>
        </w:tabs>
        <w:kinsoku w:val="0"/>
        <w:overflowPunct w:val="0"/>
        <w:autoSpaceDE w:val="0"/>
        <w:autoSpaceDN w:val="0"/>
        <w:adjustRightInd w:val="0"/>
        <w:spacing w:after="0"/>
        <w:ind w:left="0" w:firstLine="720"/>
        <w:rPr>
          <w:color w:val="000000"/>
        </w:rPr>
      </w:pPr>
      <w:r w:rsidRPr="00087EC3">
        <w:rPr>
          <w:color w:val="111311"/>
        </w:rPr>
        <w:t>составляет</w:t>
      </w:r>
      <w:r w:rsidRPr="00087EC3">
        <w:rPr>
          <w:color w:val="111311"/>
          <w:spacing w:val="-24"/>
        </w:rPr>
        <w:t xml:space="preserve"> </w:t>
      </w:r>
      <w:r w:rsidRPr="00087EC3">
        <w:rPr>
          <w:color w:val="111311"/>
        </w:rPr>
        <w:t>перечень</w:t>
      </w:r>
      <w:r w:rsidRPr="00087EC3">
        <w:rPr>
          <w:color w:val="111311"/>
          <w:spacing w:val="-25"/>
        </w:rPr>
        <w:t xml:space="preserve"> </w:t>
      </w:r>
      <w:r w:rsidRPr="00087EC3">
        <w:rPr>
          <w:color w:val="111311"/>
        </w:rPr>
        <w:t>объектов,</w:t>
      </w:r>
      <w:r w:rsidRPr="00087EC3">
        <w:rPr>
          <w:color w:val="111311"/>
          <w:spacing w:val="-23"/>
        </w:rPr>
        <w:t xml:space="preserve"> </w:t>
      </w:r>
      <w:r w:rsidRPr="00087EC3">
        <w:rPr>
          <w:color w:val="111311"/>
        </w:rPr>
        <w:t>подлежащих</w:t>
      </w:r>
      <w:r w:rsidRPr="00087EC3">
        <w:rPr>
          <w:color w:val="111311"/>
          <w:spacing w:val="-13"/>
        </w:rPr>
        <w:t xml:space="preserve"> </w:t>
      </w:r>
      <w:r w:rsidRPr="00087EC3">
        <w:rPr>
          <w:color w:val="111311"/>
        </w:rPr>
        <w:t>инвентаризации;</w:t>
      </w:r>
    </w:p>
    <w:p w:rsidR="00EB7FB7" w:rsidRPr="00ED3468" w:rsidRDefault="00EB7FB7" w:rsidP="00C41AD6">
      <w:pPr>
        <w:pStyle w:val="ab"/>
        <w:widowControl w:val="0"/>
        <w:numPr>
          <w:ilvl w:val="0"/>
          <w:numId w:val="7"/>
        </w:numPr>
        <w:tabs>
          <w:tab w:val="num" w:pos="0"/>
          <w:tab w:val="left" w:pos="1035"/>
        </w:tabs>
        <w:kinsoku w:val="0"/>
        <w:overflowPunct w:val="0"/>
        <w:autoSpaceDE w:val="0"/>
        <w:autoSpaceDN w:val="0"/>
        <w:adjustRightInd w:val="0"/>
        <w:spacing w:after="0"/>
        <w:ind w:left="0" w:firstLine="720"/>
        <w:jc w:val="both"/>
        <w:rPr>
          <w:color w:val="000000"/>
        </w:rPr>
      </w:pPr>
      <w:r w:rsidRPr="00087EC3">
        <w:rPr>
          <w:color w:val="111311"/>
        </w:rPr>
        <w:t>сверяет</w:t>
      </w:r>
      <w:r w:rsidRPr="00087EC3">
        <w:rPr>
          <w:color w:val="111311"/>
          <w:spacing w:val="54"/>
        </w:rPr>
        <w:t xml:space="preserve"> </w:t>
      </w:r>
      <w:r w:rsidRPr="00087EC3">
        <w:rPr>
          <w:color w:val="111311"/>
        </w:rPr>
        <w:t>данные</w:t>
      </w:r>
      <w:r w:rsidRPr="00087EC3">
        <w:rPr>
          <w:color w:val="111311"/>
          <w:spacing w:val="64"/>
        </w:rPr>
        <w:t xml:space="preserve"> </w:t>
      </w:r>
      <w:r w:rsidRPr="00087EC3">
        <w:rPr>
          <w:color w:val="111311"/>
        </w:rPr>
        <w:t>по</w:t>
      </w:r>
      <w:r w:rsidRPr="00087EC3">
        <w:rPr>
          <w:color w:val="111311"/>
          <w:spacing w:val="56"/>
        </w:rPr>
        <w:t xml:space="preserve"> </w:t>
      </w:r>
      <w:r>
        <w:rPr>
          <w:color w:val="111311"/>
        </w:rPr>
        <w:t>земельным участкам</w:t>
      </w:r>
      <w:r w:rsidRPr="00087EC3">
        <w:rPr>
          <w:color w:val="111311"/>
        </w:rPr>
        <w:t>,</w:t>
      </w:r>
      <w:r w:rsidRPr="00087EC3">
        <w:rPr>
          <w:color w:val="111311"/>
          <w:w w:val="97"/>
        </w:rPr>
        <w:t xml:space="preserve"> </w:t>
      </w:r>
      <w:r w:rsidRPr="00087EC3">
        <w:rPr>
          <w:color w:val="111311"/>
        </w:rPr>
        <w:t>прошедшим</w:t>
      </w:r>
      <w:r w:rsidRPr="00087EC3">
        <w:rPr>
          <w:color w:val="111311"/>
          <w:w w:val="97"/>
        </w:rPr>
        <w:t xml:space="preserve"> </w:t>
      </w:r>
      <w:r w:rsidRPr="00087EC3">
        <w:rPr>
          <w:color w:val="111311"/>
        </w:rPr>
        <w:t>государственный</w:t>
      </w:r>
      <w:r w:rsidRPr="00087EC3">
        <w:rPr>
          <w:color w:val="111311"/>
          <w:spacing w:val="44"/>
        </w:rPr>
        <w:t xml:space="preserve"> </w:t>
      </w:r>
      <w:r w:rsidRPr="00087EC3">
        <w:rPr>
          <w:color w:val="111311"/>
        </w:rPr>
        <w:t>кадастровый</w:t>
      </w:r>
      <w:r w:rsidRPr="00087EC3">
        <w:rPr>
          <w:color w:val="111311"/>
          <w:spacing w:val="31"/>
        </w:rPr>
        <w:t xml:space="preserve"> </w:t>
      </w:r>
      <w:r w:rsidRPr="00087EC3">
        <w:rPr>
          <w:color w:val="111311"/>
        </w:rPr>
        <w:t>учет,</w:t>
      </w:r>
      <w:r w:rsidRPr="00087EC3">
        <w:rPr>
          <w:color w:val="111311"/>
          <w:spacing w:val="21"/>
        </w:rPr>
        <w:t xml:space="preserve"> </w:t>
      </w:r>
      <w:r w:rsidRPr="00087EC3">
        <w:rPr>
          <w:color w:val="111311"/>
        </w:rPr>
        <w:t>государственную</w:t>
      </w:r>
      <w:r w:rsidRPr="00087EC3">
        <w:rPr>
          <w:color w:val="111311"/>
          <w:w w:val="97"/>
        </w:rPr>
        <w:t xml:space="preserve"> </w:t>
      </w:r>
      <w:r w:rsidRPr="00087EC3">
        <w:rPr>
          <w:color w:val="111311"/>
        </w:rPr>
        <w:t>регистрацию,</w:t>
      </w:r>
      <w:r w:rsidRPr="00087EC3">
        <w:rPr>
          <w:color w:val="111311"/>
          <w:spacing w:val="-2"/>
        </w:rPr>
        <w:t xml:space="preserve"> </w:t>
      </w:r>
      <w:r w:rsidRPr="00087EC3">
        <w:rPr>
          <w:color w:val="111311"/>
        </w:rPr>
        <w:t>с</w:t>
      </w:r>
      <w:r w:rsidRPr="00087EC3">
        <w:rPr>
          <w:color w:val="111311"/>
          <w:spacing w:val="-27"/>
        </w:rPr>
        <w:t xml:space="preserve"> </w:t>
      </w:r>
      <w:r>
        <w:rPr>
          <w:color w:val="111311"/>
        </w:rPr>
        <w:t>данными</w:t>
      </w:r>
      <w:r w:rsidRPr="00087EC3">
        <w:rPr>
          <w:color w:val="111311"/>
        </w:rPr>
        <w:t>,</w:t>
      </w:r>
      <w:r w:rsidRPr="00087EC3">
        <w:rPr>
          <w:color w:val="111311"/>
          <w:spacing w:val="-12"/>
        </w:rPr>
        <w:t xml:space="preserve"> </w:t>
      </w:r>
      <w:r>
        <w:rPr>
          <w:color w:val="111311"/>
        </w:rPr>
        <w:t>имеющимися в ведении уполномоченных органов с целью установления неоформленных земельных участков</w:t>
      </w:r>
      <w:r w:rsidRPr="00087EC3">
        <w:rPr>
          <w:color w:val="111311"/>
        </w:rPr>
        <w:t>;</w:t>
      </w:r>
    </w:p>
    <w:p w:rsidR="00EB7FB7" w:rsidRPr="00ED3468" w:rsidRDefault="00EB7FB7" w:rsidP="00C41AD6">
      <w:pPr>
        <w:pStyle w:val="ab"/>
        <w:widowControl w:val="0"/>
        <w:numPr>
          <w:ilvl w:val="0"/>
          <w:numId w:val="7"/>
        </w:numPr>
        <w:tabs>
          <w:tab w:val="num" w:pos="0"/>
          <w:tab w:val="left" w:pos="1025"/>
        </w:tabs>
        <w:kinsoku w:val="0"/>
        <w:overflowPunct w:val="0"/>
        <w:autoSpaceDE w:val="0"/>
        <w:autoSpaceDN w:val="0"/>
        <w:adjustRightInd w:val="0"/>
        <w:spacing w:after="0"/>
        <w:ind w:left="0" w:firstLine="720"/>
        <w:jc w:val="both"/>
        <w:rPr>
          <w:color w:val="000000"/>
        </w:rPr>
      </w:pPr>
      <w:r w:rsidRPr="00ED3468">
        <w:rPr>
          <w:color w:val="111311"/>
        </w:rPr>
        <w:t>выявляет земельные участки,</w:t>
      </w:r>
      <w:r>
        <w:rPr>
          <w:color w:val="111311"/>
        </w:rPr>
        <w:t xml:space="preserve"> </w:t>
      </w:r>
      <w:r w:rsidRPr="00ED3468">
        <w:rPr>
          <w:color w:val="111311"/>
        </w:rPr>
        <w:t>используемые не по целевому назначению;</w:t>
      </w:r>
    </w:p>
    <w:p w:rsidR="00EB7FB7" w:rsidRPr="00087EC3" w:rsidRDefault="00EB7FB7" w:rsidP="00C41AD6">
      <w:pPr>
        <w:pStyle w:val="ab"/>
        <w:widowControl w:val="0"/>
        <w:numPr>
          <w:ilvl w:val="0"/>
          <w:numId w:val="7"/>
        </w:numPr>
        <w:tabs>
          <w:tab w:val="num" w:pos="0"/>
          <w:tab w:val="left" w:pos="1126"/>
        </w:tabs>
        <w:kinsoku w:val="0"/>
        <w:overflowPunct w:val="0"/>
        <w:autoSpaceDE w:val="0"/>
        <w:autoSpaceDN w:val="0"/>
        <w:adjustRightInd w:val="0"/>
        <w:spacing w:after="0"/>
        <w:ind w:left="0" w:firstLine="720"/>
        <w:jc w:val="both"/>
        <w:rPr>
          <w:color w:val="000000"/>
        </w:rPr>
      </w:pPr>
      <w:r w:rsidRPr="00087EC3">
        <w:rPr>
          <w:color w:val="111311"/>
        </w:rPr>
        <w:t>проводит</w:t>
      </w:r>
      <w:r w:rsidRPr="00087EC3">
        <w:rPr>
          <w:color w:val="111311"/>
          <w:spacing w:val="19"/>
        </w:rPr>
        <w:t xml:space="preserve"> </w:t>
      </w:r>
      <w:r w:rsidRPr="00087EC3">
        <w:rPr>
          <w:color w:val="111311"/>
        </w:rPr>
        <w:t>о</w:t>
      </w:r>
      <w:r>
        <w:rPr>
          <w:color w:val="111311"/>
        </w:rPr>
        <w:t>бследование земельных участков</w:t>
      </w:r>
      <w:r w:rsidRPr="00087EC3">
        <w:rPr>
          <w:color w:val="111311"/>
        </w:rPr>
        <w:t>,</w:t>
      </w:r>
      <w:r w:rsidRPr="00087EC3">
        <w:rPr>
          <w:color w:val="111311"/>
          <w:spacing w:val="30"/>
        </w:rPr>
        <w:t xml:space="preserve"> </w:t>
      </w:r>
      <w:r w:rsidRPr="00087EC3">
        <w:rPr>
          <w:color w:val="111311"/>
        </w:rPr>
        <w:t>выявляет</w:t>
      </w:r>
      <w:r w:rsidRPr="00087EC3">
        <w:rPr>
          <w:color w:val="111311"/>
          <w:w w:val="97"/>
        </w:rPr>
        <w:t xml:space="preserve"> </w:t>
      </w:r>
      <w:r w:rsidRPr="00087EC3">
        <w:rPr>
          <w:color w:val="111311"/>
        </w:rPr>
        <w:t>фактическое</w:t>
      </w:r>
      <w:r w:rsidRPr="00087EC3">
        <w:rPr>
          <w:color w:val="111311"/>
          <w:spacing w:val="2"/>
        </w:rPr>
        <w:t xml:space="preserve"> </w:t>
      </w:r>
      <w:r w:rsidRPr="00087EC3">
        <w:rPr>
          <w:color w:val="111311"/>
        </w:rPr>
        <w:t>наличие</w:t>
      </w:r>
      <w:r w:rsidRPr="00087EC3">
        <w:rPr>
          <w:color w:val="111311"/>
          <w:spacing w:val="-3"/>
        </w:rPr>
        <w:t xml:space="preserve"> </w:t>
      </w:r>
      <w:r w:rsidRPr="00087EC3">
        <w:rPr>
          <w:color w:val="111311"/>
        </w:rPr>
        <w:t>неучтенных</w:t>
      </w:r>
      <w:r w:rsidRPr="00087EC3">
        <w:rPr>
          <w:color w:val="111311"/>
          <w:spacing w:val="6"/>
        </w:rPr>
        <w:t xml:space="preserve"> </w:t>
      </w:r>
      <w:r w:rsidRPr="00087EC3">
        <w:rPr>
          <w:color w:val="111311"/>
        </w:rPr>
        <w:t>объектов</w:t>
      </w:r>
      <w:r w:rsidRPr="00087EC3">
        <w:rPr>
          <w:color w:val="111311"/>
          <w:spacing w:val="-4"/>
        </w:rPr>
        <w:t xml:space="preserve"> </w:t>
      </w:r>
      <w:r w:rsidRPr="00087EC3">
        <w:rPr>
          <w:color w:val="111311"/>
        </w:rPr>
        <w:t>недвижимого</w:t>
      </w:r>
      <w:r w:rsidRPr="00087EC3">
        <w:rPr>
          <w:color w:val="111311"/>
          <w:spacing w:val="3"/>
        </w:rPr>
        <w:t xml:space="preserve"> </w:t>
      </w:r>
      <w:r>
        <w:rPr>
          <w:color w:val="111311"/>
        </w:rPr>
        <w:t>имущества</w:t>
      </w:r>
      <w:r w:rsidRPr="00087EC3">
        <w:rPr>
          <w:color w:val="111311"/>
        </w:rPr>
        <w:t>;</w:t>
      </w:r>
    </w:p>
    <w:p w:rsidR="00EB7FB7" w:rsidRPr="00087EC3" w:rsidRDefault="00EB7FB7" w:rsidP="00C41AD6">
      <w:pPr>
        <w:pStyle w:val="ab"/>
        <w:widowControl w:val="0"/>
        <w:numPr>
          <w:ilvl w:val="0"/>
          <w:numId w:val="7"/>
        </w:numPr>
        <w:tabs>
          <w:tab w:val="num" w:pos="0"/>
          <w:tab w:val="left" w:pos="1001"/>
        </w:tabs>
        <w:kinsoku w:val="0"/>
        <w:overflowPunct w:val="0"/>
        <w:autoSpaceDE w:val="0"/>
        <w:autoSpaceDN w:val="0"/>
        <w:adjustRightInd w:val="0"/>
        <w:spacing w:after="0"/>
        <w:ind w:left="0" w:firstLine="720"/>
        <w:jc w:val="both"/>
        <w:rPr>
          <w:color w:val="000000"/>
        </w:rPr>
      </w:pPr>
      <w:r w:rsidRPr="00087EC3">
        <w:rPr>
          <w:color w:val="111311"/>
        </w:rPr>
        <w:t>проводит</w:t>
      </w:r>
      <w:r w:rsidRPr="00087EC3">
        <w:rPr>
          <w:color w:val="111311"/>
          <w:spacing w:val="42"/>
        </w:rPr>
        <w:t xml:space="preserve"> </w:t>
      </w:r>
      <w:r w:rsidRPr="00087EC3">
        <w:rPr>
          <w:color w:val="111311"/>
        </w:rPr>
        <w:t>осмотр</w:t>
      </w:r>
      <w:r w:rsidRPr="00087EC3">
        <w:rPr>
          <w:color w:val="111311"/>
          <w:spacing w:val="36"/>
        </w:rPr>
        <w:t xml:space="preserve"> </w:t>
      </w:r>
      <w:r w:rsidRPr="00087EC3">
        <w:rPr>
          <w:color w:val="111311"/>
        </w:rPr>
        <w:t>объектов</w:t>
      </w:r>
      <w:r w:rsidRPr="00087EC3">
        <w:rPr>
          <w:color w:val="111311"/>
          <w:spacing w:val="32"/>
        </w:rPr>
        <w:t xml:space="preserve"> </w:t>
      </w:r>
      <w:r w:rsidRPr="00087EC3">
        <w:rPr>
          <w:color w:val="111311"/>
        </w:rPr>
        <w:t>инвентаризации</w:t>
      </w:r>
      <w:r w:rsidRPr="00087EC3">
        <w:rPr>
          <w:color w:val="111311"/>
          <w:spacing w:val="57"/>
        </w:rPr>
        <w:t xml:space="preserve"> </w:t>
      </w:r>
      <w:r w:rsidRPr="00087EC3">
        <w:rPr>
          <w:color w:val="111311"/>
        </w:rPr>
        <w:t>с</w:t>
      </w:r>
      <w:r w:rsidRPr="00087EC3">
        <w:rPr>
          <w:color w:val="111311"/>
          <w:spacing w:val="21"/>
        </w:rPr>
        <w:t xml:space="preserve"> </w:t>
      </w:r>
      <w:r w:rsidRPr="00087EC3">
        <w:rPr>
          <w:color w:val="111311"/>
        </w:rPr>
        <w:t>целью</w:t>
      </w:r>
      <w:r w:rsidRPr="00087EC3">
        <w:rPr>
          <w:color w:val="111311"/>
          <w:spacing w:val="42"/>
        </w:rPr>
        <w:t xml:space="preserve"> </w:t>
      </w:r>
      <w:r w:rsidRPr="00087EC3">
        <w:rPr>
          <w:color w:val="111311"/>
        </w:rPr>
        <w:t>определения</w:t>
      </w:r>
      <w:r w:rsidRPr="00087EC3">
        <w:rPr>
          <w:color w:val="111311"/>
          <w:spacing w:val="48"/>
        </w:rPr>
        <w:t xml:space="preserve"> </w:t>
      </w:r>
      <w:r w:rsidRPr="00087EC3">
        <w:rPr>
          <w:color w:val="111311"/>
        </w:rPr>
        <w:t>их</w:t>
      </w:r>
      <w:r w:rsidRPr="00087EC3">
        <w:rPr>
          <w:color w:val="111311"/>
          <w:w w:val="97"/>
        </w:rPr>
        <w:t xml:space="preserve"> </w:t>
      </w:r>
      <w:r w:rsidRPr="00087EC3">
        <w:rPr>
          <w:color w:val="111311"/>
        </w:rPr>
        <w:t>технического</w:t>
      </w:r>
      <w:r w:rsidRPr="00087EC3">
        <w:rPr>
          <w:color w:val="111311"/>
          <w:spacing w:val="-32"/>
        </w:rPr>
        <w:t xml:space="preserve"> </w:t>
      </w:r>
      <w:r w:rsidRPr="00087EC3">
        <w:rPr>
          <w:color w:val="111311"/>
        </w:rPr>
        <w:t>состояния;</w:t>
      </w:r>
    </w:p>
    <w:p w:rsidR="00EB7FB7" w:rsidRPr="00087EC3" w:rsidRDefault="00EB7FB7" w:rsidP="00C41AD6">
      <w:pPr>
        <w:pStyle w:val="ab"/>
        <w:widowControl w:val="0"/>
        <w:numPr>
          <w:ilvl w:val="0"/>
          <w:numId w:val="7"/>
        </w:numPr>
        <w:tabs>
          <w:tab w:val="num" w:pos="0"/>
          <w:tab w:val="left" w:pos="1059"/>
        </w:tabs>
        <w:kinsoku w:val="0"/>
        <w:overflowPunct w:val="0"/>
        <w:autoSpaceDE w:val="0"/>
        <w:autoSpaceDN w:val="0"/>
        <w:adjustRightInd w:val="0"/>
        <w:spacing w:after="0"/>
        <w:ind w:left="0" w:firstLine="720"/>
        <w:jc w:val="both"/>
        <w:rPr>
          <w:color w:val="000000"/>
        </w:rPr>
      </w:pPr>
      <w:r w:rsidRPr="00087EC3">
        <w:rPr>
          <w:color w:val="111311"/>
        </w:rPr>
        <w:t>формирует</w:t>
      </w:r>
      <w:r w:rsidRPr="00087EC3">
        <w:rPr>
          <w:color w:val="111311"/>
          <w:spacing w:val="19"/>
        </w:rPr>
        <w:t xml:space="preserve"> </w:t>
      </w:r>
      <w:r w:rsidRPr="00087EC3">
        <w:rPr>
          <w:color w:val="111311"/>
        </w:rPr>
        <w:t>перечень</w:t>
      </w:r>
      <w:r w:rsidRPr="00087EC3">
        <w:rPr>
          <w:color w:val="111311"/>
          <w:spacing w:val="27"/>
        </w:rPr>
        <w:t xml:space="preserve"> </w:t>
      </w:r>
      <w:r w:rsidRPr="00087EC3">
        <w:rPr>
          <w:color w:val="111311"/>
        </w:rPr>
        <w:t>объектов</w:t>
      </w:r>
      <w:r w:rsidRPr="00087EC3">
        <w:rPr>
          <w:color w:val="111311"/>
          <w:spacing w:val="13"/>
        </w:rPr>
        <w:t xml:space="preserve"> </w:t>
      </w:r>
      <w:r w:rsidRPr="00087EC3">
        <w:rPr>
          <w:color w:val="111311"/>
        </w:rPr>
        <w:t>инвентаризации,</w:t>
      </w:r>
      <w:r w:rsidRPr="00087EC3">
        <w:rPr>
          <w:color w:val="111311"/>
          <w:spacing w:val="29"/>
        </w:rPr>
        <w:t xml:space="preserve"> </w:t>
      </w:r>
      <w:r w:rsidRPr="00087EC3">
        <w:rPr>
          <w:color w:val="111311"/>
        </w:rPr>
        <w:t>не</w:t>
      </w:r>
      <w:r w:rsidRPr="00087EC3">
        <w:rPr>
          <w:color w:val="111311"/>
          <w:spacing w:val="7"/>
        </w:rPr>
        <w:t xml:space="preserve"> </w:t>
      </w:r>
      <w:r w:rsidRPr="00087EC3">
        <w:rPr>
          <w:color w:val="111311"/>
        </w:rPr>
        <w:t>включенных</w:t>
      </w:r>
      <w:r w:rsidRPr="00087EC3">
        <w:rPr>
          <w:color w:val="111311"/>
          <w:spacing w:val="32"/>
        </w:rPr>
        <w:t xml:space="preserve"> </w:t>
      </w:r>
      <w:r w:rsidRPr="00087EC3">
        <w:rPr>
          <w:color w:val="111311"/>
        </w:rPr>
        <w:t>в</w:t>
      </w:r>
      <w:r w:rsidRPr="00087EC3">
        <w:rPr>
          <w:color w:val="111311"/>
          <w:w w:val="97"/>
        </w:rPr>
        <w:t xml:space="preserve"> </w:t>
      </w:r>
      <w:r>
        <w:rPr>
          <w:color w:val="111311"/>
          <w:w w:val="97"/>
        </w:rPr>
        <w:t>г</w:t>
      </w:r>
      <w:r w:rsidRPr="00087EC3">
        <w:rPr>
          <w:color w:val="111311"/>
        </w:rPr>
        <w:t>осударственный</w:t>
      </w:r>
      <w:r w:rsidRPr="00087EC3">
        <w:rPr>
          <w:color w:val="111311"/>
          <w:spacing w:val="66"/>
        </w:rPr>
        <w:t xml:space="preserve"> </w:t>
      </w:r>
      <w:r w:rsidRPr="00087EC3">
        <w:rPr>
          <w:color w:val="111311"/>
        </w:rPr>
        <w:t>кадастр</w:t>
      </w:r>
      <w:r w:rsidRPr="00087EC3">
        <w:rPr>
          <w:color w:val="111311"/>
          <w:spacing w:val="36"/>
        </w:rPr>
        <w:t xml:space="preserve"> </w:t>
      </w:r>
      <w:r w:rsidRPr="00087EC3">
        <w:rPr>
          <w:color w:val="111311"/>
        </w:rPr>
        <w:t>недвижимости,</w:t>
      </w:r>
      <w:r w:rsidRPr="00087EC3">
        <w:rPr>
          <w:color w:val="111311"/>
          <w:spacing w:val="58"/>
        </w:rPr>
        <w:t xml:space="preserve"> </w:t>
      </w:r>
      <w:r w:rsidRPr="00087EC3">
        <w:rPr>
          <w:color w:val="111311"/>
        </w:rPr>
        <w:t>с</w:t>
      </w:r>
      <w:r w:rsidRPr="00087EC3">
        <w:rPr>
          <w:color w:val="111311"/>
          <w:spacing w:val="20"/>
        </w:rPr>
        <w:t xml:space="preserve"> </w:t>
      </w:r>
      <w:r w:rsidRPr="00087EC3">
        <w:rPr>
          <w:color w:val="111311"/>
        </w:rPr>
        <w:t>заполнением</w:t>
      </w:r>
      <w:r w:rsidRPr="00087EC3">
        <w:rPr>
          <w:color w:val="111311"/>
          <w:spacing w:val="54"/>
        </w:rPr>
        <w:t xml:space="preserve"> </w:t>
      </w:r>
      <w:r w:rsidRPr="00087EC3">
        <w:rPr>
          <w:color w:val="111311"/>
        </w:rPr>
        <w:t>карты</w:t>
      </w:r>
      <w:r w:rsidRPr="00087EC3">
        <w:rPr>
          <w:color w:val="111311"/>
          <w:spacing w:val="33"/>
        </w:rPr>
        <w:t xml:space="preserve"> </w:t>
      </w:r>
      <w:r w:rsidRPr="00087EC3">
        <w:rPr>
          <w:color w:val="111311"/>
        </w:rPr>
        <w:t>учета</w:t>
      </w:r>
      <w:r w:rsidRPr="00087EC3">
        <w:rPr>
          <w:color w:val="111311"/>
          <w:spacing w:val="36"/>
        </w:rPr>
        <w:t xml:space="preserve"> </w:t>
      </w:r>
      <w:r w:rsidRPr="00087EC3">
        <w:rPr>
          <w:color w:val="111311"/>
        </w:rPr>
        <w:t>в</w:t>
      </w:r>
      <w:r w:rsidRPr="00087EC3">
        <w:rPr>
          <w:color w:val="111311"/>
          <w:w w:val="101"/>
        </w:rPr>
        <w:t xml:space="preserve"> </w:t>
      </w:r>
      <w:r w:rsidRPr="00087EC3">
        <w:rPr>
          <w:color w:val="111311"/>
        </w:rPr>
        <w:t>порядке</w:t>
      </w:r>
      <w:r w:rsidRPr="00087EC3">
        <w:rPr>
          <w:color w:val="111311"/>
          <w:spacing w:val="33"/>
        </w:rPr>
        <w:t xml:space="preserve"> </w:t>
      </w:r>
      <w:r w:rsidRPr="00087EC3">
        <w:rPr>
          <w:color w:val="111311"/>
        </w:rPr>
        <w:t>и</w:t>
      </w:r>
      <w:r w:rsidRPr="00087EC3">
        <w:rPr>
          <w:color w:val="111311"/>
          <w:spacing w:val="24"/>
        </w:rPr>
        <w:t xml:space="preserve"> </w:t>
      </w:r>
      <w:r w:rsidRPr="00087EC3">
        <w:rPr>
          <w:color w:val="111311"/>
        </w:rPr>
        <w:t>по</w:t>
      </w:r>
      <w:r w:rsidRPr="00087EC3">
        <w:rPr>
          <w:color w:val="111311"/>
          <w:spacing w:val="28"/>
        </w:rPr>
        <w:t xml:space="preserve"> </w:t>
      </w:r>
      <w:r w:rsidRPr="00087EC3">
        <w:rPr>
          <w:color w:val="111311"/>
        </w:rPr>
        <w:t>форме,</w:t>
      </w:r>
      <w:r w:rsidRPr="00087EC3">
        <w:rPr>
          <w:color w:val="111311"/>
          <w:spacing w:val="26"/>
        </w:rPr>
        <w:t xml:space="preserve"> </w:t>
      </w:r>
      <w:r w:rsidRPr="00087EC3">
        <w:rPr>
          <w:color w:val="111311"/>
        </w:rPr>
        <w:t>установленными</w:t>
      </w:r>
      <w:r w:rsidRPr="00087EC3">
        <w:rPr>
          <w:color w:val="111311"/>
          <w:spacing w:val="50"/>
        </w:rPr>
        <w:t xml:space="preserve"> </w:t>
      </w:r>
      <w:r w:rsidRPr="00087EC3">
        <w:rPr>
          <w:color w:val="111311"/>
        </w:rPr>
        <w:t>Порядком</w:t>
      </w:r>
      <w:r w:rsidRPr="00087EC3">
        <w:rPr>
          <w:color w:val="111311"/>
          <w:spacing w:val="39"/>
        </w:rPr>
        <w:t xml:space="preserve"> </w:t>
      </w:r>
      <w:r w:rsidRPr="00087EC3">
        <w:rPr>
          <w:color w:val="111311"/>
        </w:rPr>
        <w:t>проведения</w:t>
      </w:r>
      <w:r w:rsidRPr="00087EC3">
        <w:rPr>
          <w:color w:val="111311"/>
          <w:spacing w:val="55"/>
        </w:rPr>
        <w:t xml:space="preserve"> </w:t>
      </w:r>
      <w:r w:rsidRPr="00087EC3">
        <w:rPr>
          <w:color w:val="111311"/>
        </w:rPr>
        <w:t>инвентаризации</w:t>
      </w:r>
      <w:r w:rsidRPr="00087EC3">
        <w:rPr>
          <w:color w:val="111311"/>
          <w:spacing w:val="-19"/>
        </w:rPr>
        <w:t xml:space="preserve"> </w:t>
      </w:r>
      <w:r>
        <w:rPr>
          <w:color w:val="111311"/>
        </w:rPr>
        <w:t>земельных участков</w:t>
      </w:r>
      <w:r w:rsidRPr="00087EC3">
        <w:rPr>
          <w:color w:val="111311"/>
        </w:rPr>
        <w:t>;</w:t>
      </w:r>
    </w:p>
    <w:p w:rsidR="00EB7FB7" w:rsidRPr="00A44766" w:rsidRDefault="00EB7FB7" w:rsidP="00C41AD6">
      <w:pPr>
        <w:pStyle w:val="ab"/>
        <w:widowControl w:val="0"/>
        <w:numPr>
          <w:ilvl w:val="0"/>
          <w:numId w:val="7"/>
        </w:numPr>
        <w:tabs>
          <w:tab w:val="num" w:pos="0"/>
          <w:tab w:val="left" w:pos="973"/>
        </w:tabs>
        <w:kinsoku w:val="0"/>
        <w:overflowPunct w:val="0"/>
        <w:autoSpaceDE w:val="0"/>
        <w:autoSpaceDN w:val="0"/>
        <w:adjustRightInd w:val="0"/>
        <w:spacing w:after="0"/>
        <w:ind w:left="0" w:firstLine="720"/>
        <w:jc w:val="both"/>
        <w:rPr>
          <w:color w:val="000000"/>
        </w:rPr>
      </w:pPr>
      <w:r w:rsidRPr="00087EC3">
        <w:rPr>
          <w:color w:val="111311"/>
        </w:rPr>
        <w:t>предоставляет</w:t>
      </w:r>
      <w:r w:rsidRPr="00087EC3">
        <w:rPr>
          <w:color w:val="111311"/>
          <w:spacing w:val="9"/>
        </w:rPr>
        <w:t xml:space="preserve"> </w:t>
      </w:r>
      <w:r w:rsidRPr="00087EC3">
        <w:rPr>
          <w:color w:val="111311"/>
        </w:rPr>
        <w:t>сведения</w:t>
      </w:r>
      <w:r w:rsidRPr="00087EC3">
        <w:rPr>
          <w:color w:val="111311"/>
          <w:spacing w:val="3"/>
        </w:rPr>
        <w:t xml:space="preserve"> </w:t>
      </w:r>
      <w:r w:rsidRPr="00087EC3">
        <w:rPr>
          <w:color w:val="111311"/>
        </w:rPr>
        <w:t>о</w:t>
      </w:r>
      <w:r w:rsidRPr="00087EC3">
        <w:rPr>
          <w:color w:val="111311"/>
          <w:spacing w:val="-15"/>
        </w:rPr>
        <w:t xml:space="preserve"> </w:t>
      </w:r>
      <w:r w:rsidRPr="00087EC3">
        <w:rPr>
          <w:color w:val="111311"/>
        </w:rPr>
        <w:t>ходе</w:t>
      </w:r>
      <w:r w:rsidRPr="00087EC3">
        <w:rPr>
          <w:color w:val="111311"/>
          <w:spacing w:val="2"/>
        </w:rPr>
        <w:t xml:space="preserve"> </w:t>
      </w:r>
      <w:r w:rsidRPr="00087EC3">
        <w:rPr>
          <w:color w:val="111311"/>
        </w:rPr>
        <w:t>проведения</w:t>
      </w:r>
      <w:r w:rsidRPr="00087EC3">
        <w:rPr>
          <w:color w:val="111311"/>
          <w:spacing w:val="8"/>
        </w:rPr>
        <w:t xml:space="preserve"> </w:t>
      </w:r>
      <w:r w:rsidRPr="00087EC3">
        <w:rPr>
          <w:color w:val="111311"/>
        </w:rPr>
        <w:t>сплошной</w:t>
      </w:r>
      <w:r w:rsidRPr="00087EC3">
        <w:rPr>
          <w:color w:val="111311"/>
          <w:spacing w:val="1"/>
        </w:rPr>
        <w:t xml:space="preserve"> </w:t>
      </w:r>
      <w:r w:rsidRPr="00087EC3">
        <w:rPr>
          <w:color w:val="111311"/>
        </w:rPr>
        <w:t>инвентаризации</w:t>
      </w:r>
      <w:r w:rsidRPr="00087EC3">
        <w:rPr>
          <w:color w:val="111311"/>
          <w:w w:val="97"/>
        </w:rPr>
        <w:t xml:space="preserve"> </w:t>
      </w:r>
      <w:r w:rsidRPr="00087EC3">
        <w:rPr>
          <w:color w:val="111311"/>
        </w:rPr>
        <w:t>и</w:t>
      </w:r>
      <w:r w:rsidRPr="00087EC3">
        <w:rPr>
          <w:color w:val="111311"/>
          <w:spacing w:val="28"/>
        </w:rPr>
        <w:t xml:space="preserve"> </w:t>
      </w:r>
      <w:r w:rsidRPr="00087EC3">
        <w:rPr>
          <w:color w:val="111311"/>
        </w:rPr>
        <w:t>о</w:t>
      </w:r>
      <w:r w:rsidRPr="00087EC3">
        <w:rPr>
          <w:color w:val="111311"/>
          <w:spacing w:val="23"/>
        </w:rPr>
        <w:t xml:space="preserve"> </w:t>
      </w:r>
      <w:r w:rsidRPr="00087EC3">
        <w:rPr>
          <w:color w:val="111311"/>
        </w:rPr>
        <w:t>ее</w:t>
      </w:r>
      <w:r w:rsidRPr="00087EC3">
        <w:rPr>
          <w:color w:val="111311"/>
          <w:spacing w:val="18"/>
        </w:rPr>
        <w:t xml:space="preserve"> </w:t>
      </w:r>
      <w:r w:rsidRPr="00087EC3">
        <w:rPr>
          <w:color w:val="111311"/>
        </w:rPr>
        <w:t>результатах</w:t>
      </w:r>
      <w:r w:rsidRPr="00087EC3">
        <w:rPr>
          <w:color w:val="111311"/>
          <w:spacing w:val="48"/>
        </w:rPr>
        <w:t xml:space="preserve"> </w:t>
      </w:r>
      <w:r>
        <w:rPr>
          <w:color w:val="111311"/>
        </w:rPr>
        <w:t>председателю</w:t>
      </w:r>
      <w:r w:rsidRPr="00087EC3">
        <w:rPr>
          <w:color w:val="111311"/>
          <w:spacing w:val="55"/>
        </w:rPr>
        <w:t xml:space="preserve"> </w:t>
      </w:r>
      <w:r w:rsidRPr="00087EC3">
        <w:rPr>
          <w:color w:val="111311"/>
        </w:rPr>
        <w:t>рабочей</w:t>
      </w:r>
      <w:r w:rsidRPr="00087EC3">
        <w:rPr>
          <w:color w:val="111311"/>
          <w:spacing w:val="41"/>
        </w:rPr>
        <w:t xml:space="preserve"> </w:t>
      </w:r>
      <w:r w:rsidRPr="00087EC3">
        <w:rPr>
          <w:color w:val="111311"/>
        </w:rPr>
        <w:t>группы</w:t>
      </w:r>
      <w:r w:rsidRPr="00087EC3">
        <w:rPr>
          <w:color w:val="111311"/>
          <w:spacing w:val="38"/>
        </w:rPr>
        <w:t xml:space="preserve"> </w:t>
      </w:r>
      <w:r w:rsidRPr="00087EC3">
        <w:rPr>
          <w:color w:val="111311"/>
        </w:rPr>
        <w:t>ежеквартально,</w:t>
      </w:r>
      <w:r w:rsidRPr="00087EC3">
        <w:rPr>
          <w:color w:val="111311"/>
          <w:spacing w:val="40"/>
        </w:rPr>
        <w:t xml:space="preserve"> </w:t>
      </w:r>
      <w:r w:rsidRPr="00087EC3">
        <w:rPr>
          <w:color w:val="111311"/>
        </w:rPr>
        <w:t>до</w:t>
      </w:r>
      <w:r w:rsidRPr="00087EC3">
        <w:rPr>
          <w:color w:val="111311"/>
          <w:spacing w:val="57"/>
        </w:rPr>
        <w:t xml:space="preserve"> </w:t>
      </w:r>
      <w:r w:rsidRPr="00087EC3">
        <w:rPr>
          <w:color w:val="111311"/>
          <w:spacing w:val="-5"/>
        </w:rPr>
        <w:t>1</w:t>
      </w:r>
      <w:r>
        <w:rPr>
          <w:color w:val="111311"/>
          <w:spacing w:val="-5"/>
        </w:rPr>
        <w:t>0</w:t>
      </w:r>
      <w:r w:rsidRPr="00087EC3">
        <w:rPr>
          <w:color w:val="111311"/>
          <w:spacing w:val="-5"/>
        </w:rPr>
        <w:t>-го</w:t>
      </w:r>
      <w:r w:rsidRPr="00087EC3">
        <w:rPr>
          <w:color w:val="111311"/>
          <w:w w:val="86"/>
        </w:rPr>
        <w:t xml:space="preserve"> </w:t>
      </w:r>
      <w:r w:rsidRPr="00A44766">
        <w:rPr>
          <w:color w:val="111311"/>
        </w:rPr>
        <w:t>числа месяца, следующего за отчетным кварталом;</w:t>
      </w:r>
    </w:p>
    <w:p w:rsidR="00EB7FB7" w:rsidRPr="00A44766" w:rsidRDefault="00EB7FB7" w:rsidP="00C41AD6">
      <w:pPr>
        <w:pStyle w:val="ab"/>
        <w:widowControl w:val="0"/>
        <w:numPr>
          <w:ilvl w:val="0"/>
          <w:numId w:val="7"/>
        </w:numPr>
        <w:tabs>
          <w:tab w:val="num" w:pos="0"/>
          <w:tab w:val="left" w:pos="958"/>
        </w:tabs>
        <w:kinsoku w:val="0"/>
        <w:overflowPunct w:val="0"/>
        <w:autoSpaceDE w:val="0"/>
        <w:autoSpaceDN w:val="0"/>
        <w:adjustRightInd w:val="0"/>
        <w:spacing w:after="0"/>
        <w:ind w:left="0" w:firstLine="720"/>
        <w:jc w:val="both"/>
        <w:rPr>
          <w:color w:val="000000"/>
        </w:rPr>
      </w:pPr>
      <w:r>
        <w:rPr>
          <w:color w:val="111311"/>
        </w:rPr>
        <w:t xml:space="preserve"> </w:t>
      </w:r>
      <w:r w:rsidRPr="00A44766">
        <w:rPr>
          <w:color w:val="111311"/>
        </w:rPr>
        <w:t>по результатам проведенной инвентаризации разрабатывает предложения по дальнейшему использованию земельных участков, сообщает о принятых мерах по понуждению физических лиц и (или) юридических лиц к постановке на учет и регистрации объектов недвижимого имущества.</w:t>
      </w:r>
    </w:p>
    <w:p w:rsidR="00EB7FB7" w:rsidRDefault="00EB7FB7" w:rsidP="00C41AD6">
      <w:pPr>
        <w:pStyle w:val="ab"/>
        <w:tabs>
          <w:tab w:val="num" w:pos="0"/>
        </w:tabs>
        <w:kinsoku w:val="0"/>
        <w:overflowPunct w:val="0"/>
        <w:spacing w:after="0"/>
        <w:ind w:firstLine="720"/>
        <w:jc w:val="both"/>
        <w:rPr>
          <w:color w:val="111311"/>
        </w:rPr>
      </w:pPr>
      <w:r w:rsidRPr="00A44766">
        <w:rPr>
          <w:color w:val="111311"/>
        </w:rPr>
        <w:t>Рабочая группа обеспечивает полноту и точность фактических данных об объектах инвентаризации, правильность и своевременность оформления  материалов  инвентаризации.</w:t>
      </w:r>
    </w:p>
    <w:p w:rsidR="00EB7FB7" w:rsidRDefault="00EB7FB7" w:rsidP="00C41AD6">
      <w:pPr>
        <w:pStyle w:val="ab"/>
        <w:tabs>
          <w:tab w:val="num" w:pos="0"/>
        </w:tabs>
        <w:kinsoku w:val="0"/>
        <w:overflowPunct w:val="0"/>
        <w:spacing w:after="0"/>
        <w:ind w:firstLine="720"/>
        <w:jc w:val="both"/>
        <w:rPr>
          <w:color w:val="111311"/>
        </w:rPr>
      </w:pPr>
    </w:p>
    <w:p w:rsidR="00EB7FB7" w:rsidRDefault="00EB7FB7" w:rsidP="00C41AD6">
      <w:pPr>
        <w:pStyle w:val="ab"/>
        <w:tabs>
          <w:tab w:val="num" w:pos="0"/>
        </w:tabs>
        <w:kinsoku w:val="0"/>
        <w:overflowPunct w:val="0"/>
        <w:spacing w:after="0"/>
        <w:ind w:firstLine="720"/>
        <w:jc w:val="both"/>
        <w:rPr>
          <w:color w:val="111311"/>
        </w:rPr>
      </w:pPr>
    </w:p>
    <w:p w:rsidR="00EB7FB7" w:rsidRDefault="00EB7FB7" w:rsidP="00C41AD6">
      <w:pPr>
        <w:pStyle w:val="ab"/>
        <w:tabs>
          <w:tab w:val="num" w:pos="0"/>
        </w:tabs>
        <w:kinsoku w:val="0"/>
        <w:overflowPunct w:val="0"/>
        <w:spacing w:after="0"/>
        <w:ind w:firstLine="720"/>
        <w:jc w:val="both"/>
        <w:rPr>
          <w:color w:val="111311"/>
        </w:rPr>
      </w:pPr>
    </w:p>
    <w:p w:rsidR="00EB7FB7" w:rsidRPr="00A44766" w:rsidRDefault="00EB7FB7" w:rsidP="00C41AD6">
      <w:pPr>
        <w:pStyle w:val="ab"/>
        <w:tabs>
          <w:tab w:val="num" w:pos="0"/>
        </w:tabs>
        <w:kinsoku w:val="0"/>
        <w:overflowPunct w:val="0"/>
        <w:spacing w:after="0"/>
        <w:ind w:firstLine="720"/>
        <w:jc w:val="both"/>
        <w:rPr>
          <w:color w:val="000000"/>
        </w:rPr>
      </w:pPr>
    </w:p>
    <w:p w:rsidR="00EB7FB7" w:rsidRPr="00087EC3" w:rsidRDefault="00EB7FB7" w:rsidP="00C41AD6">
      <w:pPr>
        <w:pStyle w:val="ab"/>
        <w:kinsoku w:val="0"/>
        <w:overflowPunct w:val="0"/>
        <w:spacing w:after="0"/>
        <w:ind w:firstLine="720"/>
        <w:jc w:val="right"/>
        <w:rPr>
          <w:color w:val="111111"/>
        </w:rPr>
      </w:pPr>
    </w:p>
    <w:p w:rsidR="00EB7FB7" w:rsidRPr="00A44766" w:rsidRDefault="00EB7FB7" w:rsidP="00C41AD6">
      <w:pPr>
        <w:pStyle w:val="ab"/>
        <w:kinsoku w:val="0"/>
        <w:overflowPunct w:val="0"/>
        <w:spacing w:after="0"/>
        <w:ind w:firstLine="720"/>
        <w:jc w:val="center"/>
        <w:rPr>
          <w:color w:val="000000"/>
        </w:rPr>
      </w:pPr>
      <w:r w:rsidRPr="00A44766">
        <w:rPr>
          <w:color w:val="000000"/>
          <w:lang w:val="en-US"/>
        </w:rPr>
        <w:t>IV</w:t>
      </w:r>
      <w:r w:rsidRPr="00A44766">
        <w:rPr>
          <w:color w:val="000000"/>
        </w:rPr>
        <w:t>.</w:t>
      </w:r>
      <w:r w:rsidRPr="00A44766">
        <w:rPr>
          <w:color w:val="111111"/>
        </w:rPr>
        <w:t xml:space="preserve"> Порядок</w:t>
      </w:r>
      <w:r w:rsidRPr="00A44766">
        <w:rPr>
          <w:color w:val="111111"/>
          <w:spacing w:val="38"/>
        </w:rPr>
        <w:t xml:space="preserve"> </w:t>
      </w:r>
      <w:r w:rsidRPr="00A44766">
        <w:rPr>
          <w:color w:val="111111"/>
        </w:rPr>
        <w:t>организации</w:t>
      </w:r>
      <w:r w:rsidRPr="00A44766">
        <w:rPr>
          <w:color w:val="111111"/>
          <w:spacing w:val="42"/>
        </w:rPr>
        <w:t xml:space="preserve"> </w:t>
      </w:r>
      <w:r w:rsidRPr="00A44766">
        <w:rPr>
          <w:color w:val="111111"/>
        </w:rPr>
        <w:t>заседаний</w:t>
      </w:r>
      <w:r w:rsidRPr="00A44766">
        <w:rPr>
          <w:color w:val="111111"/>
          <w:spacing w:val="47"/>
        </w:rPr>
        <w:t xml:space="preserve"> </w:t>
      </w:r>
      <w:r w:rsidRPr="00A44766">
        <w:rPr>
          <w:color w:val="111111"/>
        </w:rPr>
        <w:t>рабочей</w:t>
      </w:r>
      <w:r w:rsidRPr="00A44766">
        <w:rPr>
          <w:color w:val="111111"/>
          <w:spacing w:val="44"/>
        </w:rPr>
        <w:t xml:space="preserve"> </w:t>
      </w:r>
      <w:r w:rsidRPr="00A44766">
        <w:rPr>
          <w:color w:val="111111"/>
        </w:rPr>
        <w:t>группы</w:t>
      </w:r>
    </w:p>
    <w:p w:rsidR="00EB7FB7" w:rsidRDefault="00EB7FB7" w:rsidP="00C41AD6">
      <w:pPr>
        <w:pStyle w:val="ab"/>
        <w:tabs>
          <w:tab w:val="left" w:pos="3660"/>
        </w:tabs>
        <w:kinsoku w:val="0"/>
        <w:overflowPunct w:val="0"/>
        <w:spacing w:after="0"/>
      </w:pPr>
    </w:p>
    <w:p w:rsidR="00EB7FB7" w:rsidRDefault="00EB7FB7" w:rsidP="00C41AD6">
      <w:pPr>
        <w:pStyle w:val="ab"/>
        <w:widowControl w:val="0"/>
        <w:numPr>
          <w:ilvl w:val="1"/>
          <w:numId w:val="13"/>
        </w:numPr>
        <w:tabs>
          <w:tab w:val="clear" w:pos="1080"/>
          <w:tab w:val="left" w:pos="0"/>
        </w:tabs>
        <w:kinsoku w:val="0"/>
        <w:overflowPunct w:val="0"/>
        <w:autoSpaceDE w:val="0"/>
        <w:autoSpaceDN w:val="0"/>
        <w:adjustRightInd w:val="0"/>
        <w:spacing w:after="0"/>
        <w:ind w:left="0" w:firstLine="540"/>
        <w:jc w:val="both"/>
      </w:pPr>
      <w:r w:rsidRPr="00A44766">
        <w:rPr>
          <w:color w:val="111111"/>
        </w:rPr>
        <w:t>Заседания</w:t>
      </w:r>
      <w:r w:rsidRPr="00A44766">
        <w:rPr>
          <w:color w:val="111111"/>
          <w:spacing w:val="-23"/>
        </w:rPr>
        <w:t xml:space="preserve"> </w:t>
      </w:r>
      <w:r w:rsidRPr="00A44766">
        <w:rPr>
          <w:color w:val="111111"/>
        </w:rPr>
        <w:t>рабочей</w:t>
      </w:r>
      <w:r w:rsidRPr="00A44766">
        <w:rPr>
          <w:color w:val="111111"/>
          <w:spacing w:val="-15"/>
        </w:rPr>
        <w:t xml:space="preserve"> </w:t>
      </w:r>
      <w:r w:rsidRPr="00A44766">
        <w:rPr>
          <w:color w:val="111111"/>
        </w:rPr>
        <w:t>группы</w:t>
      </w:r>
      <w:r w:rsidRPr="00A44766">
        <w:rPr>
          <w:color w:val="111111"/>
          <w:spacing w:val="-17"/>
        </w:rPr>
        <w:t xml:space="preserve"> </w:t>
      </w:r>
      <w:r w:rsidRPr="00A44766">
        <w:rPr>
          <w:color w:val="111111"/>
        </w:rPr>
        <w:t>созываются</w:t>
      </w:r>
      <w:r w:rsidRPr="00A44766">
        <w:rPr>
          <w:color w:val="111111"/>
          <w:spacing w:val="-12"/>
        </w:rPr>
        <w:t xml:space="preserve"> </w:t>
      </w:r>
      <w:r w:rsidRPr="00A44766">
        <w:rPr>
          <w:color w:val="111111"/>
        </w:rPr>
        <w:t>ее</w:t>
      </w:r>
      <w:r w:rsidRPr="00A44766">
        <w:rPr>
          <w:color w:val="111111"/>
          <w:spacing w:val="-35"/>
        </w:rPr>
        <w:t xml:space="preserve"> </w:t>
      </w:r>
      <w:r w:rsidRPr="00A44766">
        <w:rPr>
          <w:color w:val="111111"/>
        </w:rPr>
        <w:t>руководителем</w:t>
      </w:r>
      <w:r w:rsidRPr="00A44766">
        <w:rPr>
          <w:color w:val="111111"/>
          <w:spacing w:val="-9"/>
        </w:rPr>
        <w:t xml:space="preserve"> </w:t>
      </w:r>
      <w:r w:rsidRPr="00A44766">
        <w:rPr>
          <w:color w:val="111111"/>
        </w:rPr>
        <w:t>и</w:t>
      </w:r>
      <w:r w:rsidRPr="00A44766">
        <w:rPr>
          <w:color w:val="111111"/>
          <w:spacing w:val="-30"/>
        </w:rPr>
        <w:t xml:space="preserve"> </w:t>
      </w:r>
      <w:r w:rsidRPr="00A44766">
        <w:rPr>
          <w:color w:val="111111"/>
        </w:rPr>
        <w:t>проводятся по</w:t>
      </w:r>
      <w:r w:rsidRPr="00A44766">
        <w:rPr>
          <w:color w:val="111111"/>
          <w:spacing w:val="-23"/>
        </w:rPr>
        <w:t xml:space="preserve"> </w:t>
      </w:r>
      <w:r>
        <w:rPr>
          <w:color w:val="111111"/>
          <w:spacing w:val="-23"/>
        </w:rPr>
        <w:t xml:space="preserve">              </w:t>
      </w:r>
      <w:r w:rsidRPr="00A44766">
        <w:rPr>
          <w:color w:val="111111"/>
        </w:rPr>
        <w:t>мере</w:t>
      </w:r>
      <w:r w:rsidRPr="00A44766">
        <w:rPr>
          <w:color w:val="111111"/>
          <w:spacing w:val="-23"/>
        </w:rPr>
        <w:t xml:space="preserve"> </w:t>
      </w:r>
      <w:r w:rsidRPr="00A44766">
        <w:rPr>
          <w:color w:val="111111"/>
        </w:rPr>
        <w:t>необходимости,</w:t>
      </w:r>
      <w:r w:rsidRPr="00A44766">
        <w:rPr>
          <w:color w:val="111111"/>
          <w:spacing w:val="7"/>
        </w:rPr>
        <w:t xml:space="preserve"> </w:t>
      </w:r>
      <w:r w:rsidRPr="00A44766">
        <w:rPr>
          <w:color w:val="111111"/>
        </w:rPr>
        <w:t>но</w:t>
      </w:r>
      <w:r w:rsidRPr="00A44766">
        <w:rPr>
          <w:color w:val="111111"/>
          <w:spacing w:val="-20"/>
        </w:rPr>
        <w:t xml:space="preserve"> </w:t>
      </w:r>
      <w:r w:rsidRPr="00A44766">
        <w:rPr>
          <w:color w:val="111111"/>
        </w:rPr>
        <w:t>не</w:t>
      </w:r>
      <w:r w:rsidRPr="00A44766">
        <w:rPr>
          <w:color w:val="111111"/>
          <w:spacing w:val="-28"/>
        </w:rPr>
        <w:t xml:space="preserve"> </w:t>
      </w:r>
      <w:r w:rsidRPr="00A44766">
        <w:rPr>
          <w:color w:val="111111"/>
        </w:rPr>
        <w:t>реже</w:t>
      </w:r>
      <w:r w:rsidRPr="00A44766">
        <w:rPr>
          <w:color w:val="111111"/>
          <w:spacing w:val="-12"/>
        </w:rPr>
        <w:t xml:space="preserve"> </w:t>
      </w:r>
      <w:r w:rsidRPr="00A44766">
        <w:rPr>
          <w:color w:val="111111"/>
        </w:rPr>
        <w:t>одного</w:t>
      </w:r>
      <w:r w:rsidRPr="00A44766">
        <w:rPr>
          <w:color w:val="111111"/>
          <w:spacing w:val="-22"/>
        </w:rPr>
        <w:t xml:space="preserve"> </w:t>
      </w:r>
      <w:r w:rsidRPr="00A44766">
        <w:rPr>
          <w:color w:val="111111"/>
        </w:rPr>
        <w:t>раза</w:t>
      </w:r>
      <w:r w:rsidRPr="00A44766">
        <w:rPr>
          <w:color w:val="111111"/>
          <w:spacing w:val="-12"/>
        </w:rPr>
        <w:t xml:space="preserve"> </w:t>
      </w:r>
      <w:r w:rsidRPr="00A44766">
        <w:rPr>
          <w:color w:val="111111"/>
        </w:rPr>
        <w:t>в</w:t>
      </w:r>
      <w:r w:rsidRPr="00A44766">
        <w:rPr>
          <w:color w:val="111111"/>
          <w:spacing w:val="-25"/>
        </w:rPr>
        <w:t xml:space="preserve"> </w:t>
      </w:r>
      <w:r w:rsidRPr="00A44766">
        <w:rPr>
          <w:color w:val="111111"/>
        </w:rPr>
        <w:t>квартал.</w:t>
      </w:r>
    </w:p>
    <w:p w:rsidR="00EB7FB7" w:rsidRDefault="00EB7FB7" w:rsidP="00C41AD6">
      <w:pPr>
        <w:pStyle w:val="ab"/>
        <w:widowControl w:val="0"/>
        <w:numPr>
          <w:ilvl w:val="1"/>
          <w:numId w:val="13"/>
        </w:numPr>
        <w:tabs>
          <w:tab w:val="clear" w:pos="1080"/>
          <w:tab w:val="left" w:pos="0"/>
        </w:tabs>
        <w:kinsoku w:val="0"/>
        <w:overflowPunct w:val="0"/>
        <w:autoSpaceDE w:val="0"/>
        <w:autoSpaceDN w:val="0"/>
        <w:adjustRightInd w:val="0"/>
        <w:spacing w:after="0"/>
        <w:ind w:left="0" w:firstLine="540"/>
        <w:jc w:val="both"/>
      </w:pPr>
      <w:r w:rsidRPr="00A44766">
        <w:rPr>
          <w:color w:val="111111"/>
        </w:rPr>
        <w:t>Повестка</w:t>
      </w:r>
      <w:r w:rsidRPr="00A44766">
        <w:rPr>
          <w:color w:val="111111"/>
          <w:spacing w:val="34"/>
        </w:rPr>
        <w:t xml:space="preserve"> </w:t>
      </w:r>
      <w:r w:rsidRPr="00A44766">
        <w:rPr>
          <w:color w:val="111111"/>
        </w:rPr>
        <w:t>дня</w:t>
      </w:r>
      <w:r w:rsidRPr="00A44766">
        <w:rPr>
          <w:color w:val="111111"/>
          <w:spacing w:val="22"/>
        </w:rPr>
        <w:t xml:space="preserve"> </w:t>
      </w:r>
      <w:r w:rsidRPr="00A44766">
        <w:rPr>
          <w:color w:val="111111"/>
        </w:rPr>
        <w:t>заседания</w:t>
      </w:r>
      <w:r w:rsidRPr="00A44766">
        <w:rPr>
          <w:color w:val="111111"/>
          <w:spacing w:val="28"/>
        </w:rPr>
        <w:t xml:space="preserve"> </w:t>
      </w:r>
      <w:r w:rsidRPr="00A44766">
        <w:rPr>
          <w:color w:val="111111"/>
        </w:rPr>
        <w:t>рабочей</w:t>
      </w:r>
      <w:r w:rsidRPr="00A44766">
        <w:rPr>
          <w:color w:val="111111"/>
          <w:spacing w:val="33"/>
        </w:rPr>
        <w:t xml:space="preserve"> </w:t>
      </w:r>
      <w:r w:rsidRPr="00A44766">
        <w:rPr>
          <w:color w:val="111111"/>
        </w:rPr>
        <w:t>группы</w:t>
      </w:r>
      <w:r w:rsidRPr="00A44766">
        <w:rPr>
          <w:color w:val="111111"/>
          <w:spacing w:val="27"/>
        </w:rPr>
        <w:t xml:space="preserve"> </w:t>
      </w:r>
      <w:r w:rsidRPr="00A44766">
        <w:rPr>
          <w:color w:val="111111"/>
        </w:rPr>
        <w:t>утверждается</w:t>
      </w:r>
      <w:r w:rsidRPr="00A44766">
        <w:rPr>
          <w:color w:val="111111"/>
          <w:spacing w:val="50"/>
        </w:rPr>
        <w:t xml:space="preserve"> </w:t>
      </w:r>
      <w:r w:rsidRPr="00A44766">
        <w:rPr>
          <w:color w:val="111111"/>
        </w:rPr>
        <w:t>простым большинством голосов</w:t>
      </w:r>
      <w:r w:rsidRPr="00A44766">
        <w:rPr>
          <w:color w:val="111111"/>
          <w:spacing w:val="-5"/>
        </w:rPr>
        <w:t xml:space="preserve"> </w:t>
      </w:r>
      <w:r w:rsidRPr="00A44766">
        <w:rPr>
          <w:color w:val="111111"/>
        </w:rPr>
        <w:t>от</w:t>
      </w:r>
      <w:r w:rsidRPr="00A44766">
        <w:rPr>
          <w:color w:val="111111"/>
          <w:spacing w:val="-21"/>
        </w:rPr>
        <w:t xml:space="preserve"> </w:t>
      </w:r>
      <w:r w:rsidRPr="00A44766">
        <w:rPr>
          <w:color w:val="111111"/>
        </w:rPr>
        <w:t>числа</w:t>
      </w:r>
      <w:r w:rsidRPr="00A44766">
        <w:rPr>
          <w:color w:val="111111"/>
          <w:spacing w:val="-11"/>
        </w:rPr>
        <w:t xml:space="preserve"> </w:t>
      </w:r>
      <w:r w:rsidRPr="00A44766">
        <w:rPr>
          <w:color w:val="111111"/>
        </w:rPr>
        <w:t>присутствующих</w:t>
      </w:r>
      <w:r w:rsidRPr="00A44766">
        <w:rPr>
          <w:color w:val="111111"/>
          <w:spacing w:val="2"/>
        </w:rPr>
        <w:t xml:space="preserve"> </w:t>
      </w:r>
      <w:r w:rsidRPr="00A44766">
        <w:rPr>
          <w:color w:val="111111"/>
        </w:rPr>
        <w:t>на</w:t>
      </w:r>
      <w:r w:rsidRPr="00A44766">
        <w:rPr>
          <w:color w:val="111111"/>
          <w:spacing w:val="-19"/>
        </w:rPr>
        <w:t xml:space="preserve"> </w:t>
      </w:r>
      <w:r w:rsidRPr="00A44766">
        <w:rPr>
          <w:color w:val="111111"/>
        </w:rPr>
        <w:t>заседании.</w:t>
      </w:r>
      <w:r w:rsidRPr="00A44766">
        <w:rPr>
          <w:color w:val="111111"/>
          <w:spacing w:val="-8"/>
        </w:rPr>
        <w:t xml:space="preserve"> </w:t>
      </w:r>
      <w:r w:rsidRPr="00A44766">
        <w:rPr>
          <w:color w:val="111111"/>
        </w:rPr>
        <w:t>Изменения</w:t>
      </w:r>
      <w:r w:rsidRPr="00A44766">
        <w:rPr>
          <w:color w:val="111111"/>
          <w:spacing w:val="2"/>
        </w:rPr>
        <w:t xml:space="preserve"> </w:t>
      </w:r>
      <w:r w:rsidRPr="00A44766">
        <w:rPr>
          <w:color w:val="111111"/>
        </w:rPr>
        <w:t>в повестку</w:t>
      </w:r>
      <w:r w:rsidRPr="00A44766">
        <w:rPr>
          <w:color w:val="111111"/>
          <w:spacing w:val="-20"/>
        </w:rPr>
        <w:t xml:space="preserve"> </w:t>
      </w:r>
      <w:r w:rsidRPr="00A44766">
        <w:rPr>
          <w:color w:val="111111"/>
        </w:rPr>
        <w:t>дня</w:t>
      </w:r>
      <w:r w:rsidRPr="00A44766">
        <w:rPr>
          <w:color w:val="111111"/>
          <w:spacing w:val="-27"/>
        </w:rPr>
        <w:t xml:space="preserve"> </w:t>
      </w:r>
      <w:r w:rsidRPr="00A44766">
        <w:rPr>
          <w:color w:val="111111"/>
        </w:rPr>
        <w:t>могут</w:t>
      </w:r>
      <w:r w:rsidRPr="00A44766">
        <w:rPr>
          <w:color w:val="111111"/>
          <w:spacing w:val="-21"/>
        </w:rPr>
        <w:t xml:space="preserve"> </w:t>
      </w:r>
      <w:r w:rsidRPr="00A44766">
        <w:rPr>
          <w:color w:val="111111"/>
        </w:rPr>
        <w:t>быть</w:t>
      </w:r>
      <w:r w:rsidRPr="00A44766">
        <w:rPr>
          <w:color w:val="111111"/>
          <w:spacing w:val="-28"/>
        </w:rPr>
        <w:t xml:space="preserve"> </w:t>
      </w:r>
      <w:r w:rsidRPr="00A44766">
        <w:rPr>
          <w:color w:val="111111"/>
        </w:rPr>
        <w:t>внесены</w:t>
      </w:r>
      <w:r w:rsidRPr="00A44766">
        <w:rPr>
          <w:color w:val="111111"/>
          <w:spacing w:val="-23"/>
        </w:rPr>
        <w:t xml:space="preserve"> </w:t>
      </w:r>
      <w:r w:rsidRPr="00A44766">
        <w:rPr>
          <w:color w:val="111111"/>
        </w:rPr>
        <w:t>по</w:t>
      </w:r>
      <w:r w:rsidRPr="00A44766">
        <w:rPr>
          <w:color w:val="111111"/>
          <w:spacing w:val="-30"/>
        </w:rPr>
        <w:t xml:space="preserve"> </w:t>
      </w:r>
      <w:r w:rsidRPr="00A44766">
        <w:rPr>
          <w:color w:val="111111"/>
        </w:rPr>
        <w:t>предложению</w:t>
      </w:r>
      <w:r w:rsidRPr="00A44766">
        <w:rPr>
          <w:color w:val="111111"/>
          <w:spacing w:val="-14"/>
        </w:rPr>
        <w:t xml:space="preserve"> </w:t>
      </w:r>
      <w:r w:rsidRPr="00A44766">
        <w:rPr>
          <w:color w:val="111111"/>
        </w:rPr>
        <w:t>членов</w:t>
      </w:r>
      <w:r w:rsidRPr="00A44766">
        <w:rPr>
          <w:color w:val="111111"/>
          <w:spacing w:val="-30"/>
        </w:rPr>
        <w:t xml:space="preserve"> </w:t>
      </w:r>
      <w:r w:rsidRPr="00A44766">
        <w:rPr>
          <w:color w:val="111111"/>
        </w:rPr>
        <w:t>рабочей</w:t>
      </w:r>
      <w:r w:rsidRPr="00A44766">
        <w:rPr>
          <w:color w:val="111111"/>
          <w:spacing w:val="-15"/>
        </w:rPr>
        <w:t xml:space="preserve"> </w:t>
      </w:r>
      <w:r w:rsidRPr="00A44766">
        <w:rPr>
          <w:color w:val="111111"/>
        </w:rPr>
        <w:t>группы.</w:t>
      </w:r>
    </w:p>
    <w:p w:rsidR="00EB7FB7" w:rsidRDefault="00EB7FB7" w:rsidP="00C41AD6">
      <w:pPr>
        <w:pStyle w:val="ab"/>
        <w:widowControl w:val="0"/>
        <w:numPr>
          <w:ilvl w:val="1"/>
          <w:numId w:val="13"/>
        </w:numPr>
        <w:tabs>
          <w:tab w:val="clear" w:pos="1080"/>
          <w:tab w:val="left" w:pos="0"/>
        </w:tabs>
        <w:kinsoku w:val="0"/>
        <w:overflowPunct w:val="0"/>
        <w:autoSpaceDE w:val="0"/>
        <w:autoSpaceDN w:val="0"/>
        <w:adjustRightInd w:val="0"/>
        <w:spacing w:after="0"/>
        <w:ind w:left="0" w:firstLine="540"/>
        <w:jc w:val="both"/>
      </w:pPr>
      <w:r>
        <w:rPr>
          <w:color w:val="111111"/>
        </w:rPr>
        <w:t xml:space="preserve"> </w:t>
      </w:r>
      <w:r w:rsidRPr="00A44766">
        <w:rPr>
          <w:color w:val="111111"/>
        </w:rPr>
        <w:t>Заседание</w:t>
      </w:r>
      <w:r w:rsidRPr="00A44766">
        <w:rPr>
          <w:color w:val="111111"/>
          <w:spacing w:val="-12"/>
        </w:rPr>
        <w:t xml:space="preserve"> </w:t>
      </w:r>
      <w:r w:rsidRPr="00A44766">
        <w:rPr>
          <w:color w:val="111111"/>
        </w:rPr>
        <w:t>рабочей</w:t>
      </w:r>
      <w:r w:rsidRPr="00A44766">
        <w:rPr>
          <w:color w:val="111111"/>
          <w:spacing w:val="-7"/>
        </w:rPr>
        <w:t xml:space="preserve"> </w:t>
      </w:r>
      <w:r w:rsidRPr="00A44766">
        <w:rPr>
          <w:color w:val="111111"/>
        </w:rPr>
        <w:t>группы</w:t>
      </w:r>
      <w:r w:rsidRPr="00A44766">
        <w:rPr>
          <w:color w:val="111111"/>
          <w:spacing w:val="-12"/>
        </w:rPr>
        <w:t xml:space="preserve"> </w:t>
      </w:r>
      <w:r w:rsidRPr="00A44766">
        <w:rPr>
          <w:color w:val="111111"/>
        </w:rPr>
        <w:t>ведет</w:t>
      </w:r>
      <w:r w:rsidRPr="00A44766">
        <w:rPr>
          <w:color w:val="111111"/>
          <w:spacing w:val="-22"/>
        </w:rPr>
        <w:t xml:space="preserve"> </w:t>
      </w:r>
      <w:r>
        <w:rPr>
          <w:color w:val="111111"/>
        </w:rPr>
        <w:t>председатель</w:t>
      </w:r>
      <w:r w:rsidRPr="00A44766">
        <w:rPr>
          <w:color w:val="111111"/>
          <w:spacing w:val="-5"/>
        </w:rPr>
        <w:t xml:space="preserve"> </w:t>
      </w:r>
      <w:r w:rsidRPr="00A44766">
        <w:rPr>
          <w:color w:val="111111"/>
        </w:rPr>
        <w:t>рабочей</w:t>
      </w:r>
      <w:r w:rsidRPr="00A44766">
        <w:rPr>
          <w:color w:val="111111"/>
          <w:spacing w:val="-10"/>
        </w:rPr>
        <w:t xml:space="preserve"> </w:t>
      </w:r>
      <w:r w:rsidRPr="00A44766">
        <w:rPr>
          <w:color w:val="111111"/>
        </w:rPr>
        <w:t>группы,</w:t>
      </w:r>
      <w:r w:rsidRPr="00A44766">
        <w:rPr>
          <w:color w:val="111111"/>
          <w:spacing w:val="-11"/>
        </w:rPr>
        <w:t xml:space="preserve"> </w:t>
      </w:r>
      <w:r w:rsidRPr="00A44766">
        <w:rPr>
          <w:color w:val="111111"/>
        </w:rPr>
        <w:t>а</w:t>
      </w:r>
      <w:r w:rsidRPr="00A44766">
        <w:rPr>
          <w:color w:val="111111"/>
          <w:spacing w:val="-26"/>
        </w:rPr>
        <w:t xml:space="preserve"> </w:t>
      </w:r>
      <w:r w:rsidRPr="00A44766">
        <w:rPr>
          <w:color w:val="111111"/>
        </w:rPr>
        <w:t>в</w:t>
      </w:r>
      <w:r w:rsidRPr="00A44766">
        <w:rPr>
          <w:color w:val="111111"/>
          <w:spacing w:val="-21"/>
        </w:rPr>
        <w:t xml:space="preserve"> </w:t>
      </w:r>
      <w:r w:rsidRPr="00A44766">
        <w:rPr>
          <w:color w:val="111111"/>
        </w:rPr>
        <w:t>его отсутствие</w:t>
      </w:r>
      <w:r w:rsidRPr="00A44766">
        <w:rPr>
          <w:color w:val="111111"/>
          <w:spacing w:val="-34"/>
        </w:rPr>
        <w:t xml:space="preserve"> </w:t>
      </w:r>
      <w:r w:rsidRPr="00A44766">
        <w:rPr>
          <w:color w:val="111111"/>
        </w:rPr>
        <w:t>-</w:t>
      </w:r>
      <w:r w:rsidRPr="00A44766">
        <w:rPr>
          <w:color w:val="111111"/>
          <w:spacing w:val="-46"/>
        </w:rPr>
        <w:t xml:space="preserve"> </w:t>
      </w:r>
      <w:r w:rsidRPr="00A44766">
        <w:rPr>
          <w:color w:val="111111"/>
        </w:rPr>
        <w:t>заместитель</w:t>
      </w:r>
      <w:r w:rsidRPr="00A44766">
        <w:rPr>
          <w:color w:val="111111"/>
          <w:spacing w:val="-30"/>
        </w:rPr>
        <w:t xml:space="preserve"> </w:t>
      </w:r>
      <w:r>
        <w:rPr>
          <w:color w:val="111111"/>
        </w:rPr>
        <w:t xml:space="preserve">председателя </w:t>
      </w:r>
      <w:r w:rsidRPr="00A44766">
        <w:rPr>
          <w:color w:val="111111"/>
        </w:rPr>
        <w:t>рабочей</w:t>
      </w:r>
      <w:r w:rsidRPr="00A44766">
        <w:rPr>
          <w:color w:val="111111"/>
          <w:spacing w:val="-30"/>
        </w:rPr>
        <w:t xml:space="preserve"> </w:t>
      </w:r>
      <w:r w:rsidRPr="00A44766">
        <w:rPr>
          <w:color w:val="111111"/>
        </w:rPr>
        <w:t>группы.</w:t>
      </w:r>
    </w:p>
    <w:p w:rsidR="00EB7FB7" w:rsidRDefault="00EB7FB7" w:rsidP="00C41AD6">
      <w:pPr>
        <w:pStyle w:val="ab"/>
        <w:widowControl w:val="0"/>
        <w:numPr>
          <w:ilvl w:val="1"/>
          <w:numId w:val="13"/>
        </w:numPr>
        <w:tabs>
          <w:tab w:val="clear" w:pos="1080"/>
          <w:tab w:val="left" w:pos="0"/>
        </w:tabs>
        <w:kinsoku w:val="0"/>
        <w:overflowPunct w:val="0"/>
        <w:autoSpaceDE w:val="0"/>
        <w:autoSpaceDN w:val="0"/>
        <w:adjustRightInd w:val="0"/>
        <w:spacing w:after="0"/>
        <w:ind w:left="0" w:firstLine="540"/>
        <w:jc w:val="both"/>
      </w:pPr>
      <w:r>
        <w:rPr>
          <w:color w:val="111111"/>
        </w:rPr>
        <w:t xml:space="preserve"> </w:t>
      </w:r>
      <w:r w:rsidRPr="00A44766">
        <w:rPr>
          <w:color w:val="111111"/>
        </w:rPr>
        <w:t>Рабочая</w:t>
      </w:r>
      <w:r w:rsidRPr="00A44766">
        <w:rPr>
          <w:color w:val="111111"/>
          <w:spacing w:val="39"/>
        </w:rPr>
        <w:t xml:space="preserve"> </w:t>
      </w:r>
      <w:r w:rsidRPr="00A44766">
        <w:rPr>
          <w:color w:val="111111"/>
        </w:rPr>
        <w:t>группа</w:t>
      </w:r>
      <w:r w:rsidRPr="00A44766">
        <w:rPr>
          <w:color w:val="111111"/>
          <w:spacing w:val="29"/>
        </w:rPr>
        <w:t xml:space="preserve"> </w:t>
      </w:r>
      <w:r w:rsidRPr="00A44766">
        <w:rPr>
          <w:color w:val="111111"/>
        </w:rPr>
        <w:t>правомочна</w:t>
      </w:r>
      <w:r w:rsidRPr="00A44766">
        <w:rPr>
          <w:color w:val="111111"/>
          <w:spacing w:val="35"/>
        </w:rPr>
        <w:t xml:space="preserve"> </w:t>
      </w:r>
      <w:r w:rsidRPr="00A44766">
        <w:rPr>
          <w:color w:val="111111"/>
        </w:rPr>
        <w:t>принимать</w:t>
      </w:r>
      <w:r w:rsidRPr="00A44766">
        <w:rPr>
          <w:color w:val="111111"/>
          <w:spacing w:val="29"/>
        </w:rPr>
        <w:t xml:space="preserve"> </w:t>
      </w:r>
      <w:r w:rsidRPr="00A44766">
        <w:rPr>
          <w:color w:val="111111"/>
        </w:rPr>
        <w:t>решения,</w:t>
      </w:r>
      <w:r w:rsidRPr="00A44766">
        <w:rPr>
          <w:color w:val="111111"/>
          <w:spacing w:val="41"/>
        </w:rPr>
        <w:t xml:space="preserve"> </w:t>
      </w:r>
      <w:r w:rsidRPr="00A44766">
        <w:rPr>
          <w:color w:val="111111"/>
        </w:rPr>
        <w:t>если</w:t>
      </w:r>
      <w:r w:rsidRPr="00A44766">
        <w:rPr>
          <w:color w:val="111111"/>
          <w:spacing w:val="20"/>
        </w:rPr>
        <w:t xml:space="preserve"> </w:t>
      </w:r>
      <w:r w:rsidRPr="00A44766">
        <w:rPr>
          <w:color w:val="111111"/>
        </w:rPr>
        <w:t>на</w:t>
      </w:r>
      <w:r w:rsidRPr="00A44766">
        <w:rPr>
          <w:color w:val="111111"/>
          <w:spacing w:val="18"/>
        </w:rPr>
        <w:t xml:space="preserve"> </w:t>
      </w:r>
      <w:r w:rsidRPr="00A44766">
        <w:rPr>
          <w:color w:val="111111"/>
        </w:rPr>
        <w:t>заседании присутствуют</w:t>
      </w:r>
      <w:r w:rsidRPr="00A44766">
        <w:rPr>
          <w:color w:val="111111"/>
          <w:spacing w:val="-18"/>
        </w:rPr>
        <w:t xml:space="preserve"> </w:t>
      </w:r>
      <w:r w:rsidRPr="00A44766">
        <w:rPr>
          <w:color w:val="111111"/>
        </w:rPr>
        <w:t>не</w:t>
      </w:r>
      <w:r w:rsidRPr="00A44766">
        <w:rPr>
          <w:color w:val="111111"/>
          <w:spacing w:val="-36"/>
        </w:rPr>
        <w:t xml:space="preserve"> </w:t>
      </w:r>
      <w:r w:rsidRPr="00A44766">
        <w:rPr>
          <w:color w:val="111111"/>
        </w:rPr>
        <w:t>менее</w:t>
      </w:r>
      <w:r w:rsidRPr="00A44766">
        <w:rPr>
          <w:color w:val="111111"/>
          <w:spacing w:val="-30"/>
        </w:rPr>
        <w:t xml:space="preserve"> </w:t>
      </w:r>
      <w:r w:rsidRPr="00A44766">
        <w:rPr>
          <w:color w:val="111111"/>
        </w:rPr>
        <w:t>половины</w:t>
      </w:r>
      <w:r w:rsidRPr="00A44766">
        <w:rPr>
          <w:color w:val="111111"/>
          <w:spacing w:val="-23"/>
        </w:rPr>
        <w:t xml:space="preserve"> </w:t>
      </w:r>
      <w:r w:rsidRPr="00A44766">
        <w:rPr>
          <w:color w:val="111111"/>
        </w:rPr>
        <w:t>ее</w:t>
      </w:r>
      <w:r w:rsidRPr="00A44766">
        <w:rPr>
          <w:color w:val="111111"/>
          <w:spacing w:val="-39"/>
        </w:rPr>
        <w:t xml:space="preserve"> </w:t>
      </w:r>
      <w:r w:rsidRPr="00A44766">
        <w:rPr>
          <w:color w:val="111111"/>
        </w:rPr>
        <w:t>членов.</w:t>
      </w:r>
    </w:p>
    <w:p w:rsidR="00EB7FB7" w:rsidRDefault="00EB7FB7" w:rsidP="00C41AD6">
      <w:pPr>
        <w:pStyle w:val="ab"/>
        <w:widowControl w:val="0"/>
        <w:numPr>
          <w:ilvl w:val="1"/>
          <w:numId w:val="13"/>
        </w:numPr>
        <w:tabs>
          <w:tab w:val="clear" w:pos="1080"/>
          <w:tab w:val="left" w:pos="0"/>
        </w:tabs>
        <w:kinsoku w:val="0"/>
        <w:overflowPunct w:val="0"/>
        <w:autoSpaceDE w:val="0"/>
        <w:autoSpaceDN w:val="0"/>
        <w:adjustRightInd w:val="0"/>
        <w:spacing w:after="0"/>
        <w:ind w:left="0" w:firstLine="540"/>
        <w:jc w:val="both"/>
      </w:pPr>
      <w:r w:rsidRPr="00A44766">
        <w:rPr>
          <w:color w:val="111111"/>
        </w:rPr>
        <w:t>Решения</w:t>
      </w:r>
      <w:r w:rsidRPr="00A44766">
        <w:rPr>
          <w:color w:val="111111"/>
          <w:spacing w:val="3"/>
        </w:rPr>
        <w:t xml:space="preserve"> </w:t>
      </w:r>
      <w:r w:rsidRPr="00A44766">
        <w:rPr>
          <w:color w:val="111111"/>
        </w:rPr>
        <w:t>рабочей</w:t>
      </w:r>
      <w:r w:rsidRPr="00A44766">
        <w:rPr>
          <w:color w:val="111111"/>
          <w:spacing w:val="9"/>
        </w:rPr>
        <w:t xml:space="preserve"> </w:t>
      </w:r>
      <w:r w:rsidRPr="00A44766">
        <w:rPr>
          <w:color w:val="111111"/>
        </w:rPr>
        <w:t>группы</w:t>
      </w:r>
      <w:r w:rsidRPr="00A44766">
        <w:rPr>
          <w:color w:val="111111"/>
          <w:spacing w:val="6"/>
        </w:rPr>
        <w:t xml:space="preserve"> </w:t>
      </w:r>
      <w:r w:rsidRPr="00A44766">
        <w:rPr>
          <w:color w:val="111111"/>
        </w:rPr>
        <w:t>принимаются</w:t>
      </w:r>
      <w:r w:rsidRPr="00A44766">
        <w:rPr>
          <w:color w:val="111111"/>
          <w:spacing w:val="28"/>
        </w:rPr>
        <w:t xml:space="preserve"> </w:t>
      </w:r>
      <w:r w:rsidRPr="00A44766">
        <w:rPr>
          <w:color w:val="111111"/>
        </w:rPr>
        <w:t>открытым</w:t>
      </w:r>
      <w:r w:rsidRPr="00A44766">
        <w:rPr>
          <w:color w:val="111111"/>
          <w:spacing w:val="16"/>
        </w:rPr>
        <w:t xml:space="preserve"> </w:t>
      </w:r>
      <w:r w:rsidRPr="00A44766">
        <w:rPr>
          <w:color w:val="111111"/>
        </w:rPr>
        <w:t>голосованием, большинством</w:t>
      </w:r>
      <w:r w:rsidRPr="00A44766">
        <w:rPr>
          <w:color w:val="111111"/>
          <w:spacing w:val="-26"/>
        </w:rPr>
        <w:t xml:space="preserve"> </w:t>
      </w:r>
      <w:r w:rsidRPr="00A44766">
        <w:rPr>
          <w:color w:val="111111"/>
        </w:rPr>
        <w:t>голосов</w:t>
      </w:r>
      <w:r w:rsidRPr="00A44766">
        <w:rPr>
          <w:color w:val="111111"/>
          <w:spacing w:val="-30"/>
        </w:rPr>
        <w:t xml:space="preserve"> </w:t>
      </w:r>
      <w:r w:rsidRPr="00A44766">
        <w:rPr>
          <w:color w:val="111111"/>
        </w:rPr>
        <w:t>от</w:t>
      </w:r>
      <w:r w:rsidRPr="00A44766">
        <w:rPr>
          <w:color w:val="111111"/>
          <w:spacing w:val="-38"/>
        </w:rPr>
        <w:t xml:space="preserve"> </w:t>
      </w:r>
      <w:r w:rsidRPr="00A44766">
        <w:rPr>
          <w:color w:val="111111"/>
        </w:rPr>
        <w:t>общего</w:t>
      </w:r>
      <w:r w:rsidRPr="00A44766">
        <w:rPr>
          <w:color w:val="111111"/>
          <w:spacing w:val="-36"/>
        </w:rPr>
        <w:t xml:space="preserve"> </w:t>
      </w:r>
      <w:r w:rsidRPr="00A44766">
        <w:rPr>
          <w:color w:val="111111"/>
        </w:rPr>
        <w:t>числа</w:t>
      </w:r>
      <w:r w:rsidRPr="00A44766">
        <w:rPr>
          <w:color w:val="111111"/>
          <w:spacing w:val="-34"/>
        </w:rPr>
        <w:t xml:space="preserve"> </w:t>
      </w:r>
      <w:r w:rsidRPr="00A44766">
        <w:rPr>
          <w:color w:val="111111"/>
        </w:rPr>
        <w:t>присутствующих</w:t>
      </w:r>
      <w:r w:rsidRPr="00A44766">
        <w:rPr>
          <w:color w:val="111111"/>
          <w:spacing w:val="-18"/>
        </w:rPr>
        <w:t xml:space="preserve"> </w:t>
      </w:r>
      <w:r w:rsidRPr="00A44766">
        <w:rPr>
          <w:color w:val="111111"/>
        </w:rPr>
        <w:t>на</w:t>
      </w:r>
      <w:r w:rsidRPr="00A44766">
        <w:rPr>
          <w:color w:val="111111"/>
          <w:spacing w:val="-40"/>
        </w:rPr>
        <w:t xml:space="preserve"> </w:t>
      </w:r>
      <w:r w:rsidRPr="00A44766">
        <w:rPr>
          <w:color w:val="111111"/>
        </w:rPr>
        <w:t>заседании.</w:t>
      </w:r>
    </w:p>
    <w:p w:rsidR="00EB7FB7" w:rsidRDefault="00EB7FB7" w:rsidP="00C41AD6">
      <w:pPr>
        <w:pStyle w:val="ab"/>
        <w:widowControl w:val="0"/>
        <w:numPr>
          <w:ilvl w:val="1"/>
          <w:numId w:val="13"/>
        </w:numPr>
        <w:tabs>
          <w:tab w:val="clear" w:pos="1080"/>
          <w:tab w:val="left" w:pos="0"/>
        </w:tabs>
        <w:kinsoku w:val="0"/>
        <w:overflowPunct w:val="0"/>
        <w:autoSpaceDE w:val="0"/>
        <w:autoSpaceDN w:val="0"/>
        <w:adjustRightInd w:val="0"/>
        <w:spacing w:after="0"/>
        <w:ind w:left="0" w:firstLine="540"/>
        <w:jc w:val="both"/>
      </w:pPr>
      <w:r w:rsidRPr="00A44766">
        <w:rPr>
          <w:color w:val="111111"/>
        </w:rPr>
        <w:t>При</w:t>
      </w:r>
      <w:r w:rsidRPr="00A44766">
        <w:rPr>
          <w:color w:val="111111"/>
          <w:spacing w:val="5"/>
        </w:rPr>
        <w:t xml:space="preserve"> </w:t>
      </w:r>
      <w:r w:rsidRPr="00A44766">
        <w:rPr>
          <w:color w:val="111111"/>
        </w:rPr>
        <w:t>голосовании</w:t>
      </w:r>
      <w:r w:rsidRPr="00A44766">
        <w:rPr>
          <w:color w:val="111111"/>
          <w:spacing w:val="12"/>
        </w:rPr>
        <w:t xml:space="preserve"> </w:t>
      </w:r>
      <w:r w:rsidRPr="00A44766">
        <w:rPr>
          <w:color w:val="111111"/>
        </w:rPr>
        <w:t>каждый</w:t>
      </w:r>
      <w:r w:rsidRPr="00A44766">
        <w:rPr>
          <w:color w:val="111111"/>
          <w:spacing w:val="7"/>
        </w:rPr>
        <w:t xml:space="preserve"> </w:t>
      </w:r>
      <w:r w:rsidRPr="00A44766">
        <w:rPr>
          <w:color w:val="111111"/>
        </w:rPr>
        <w:t>член</w:t>
      </w:r>
      <w:r w:rsidRPr="00A44766">
        <w:rPr>
          <w:color w:val="111111"/>
          <w:spacing w:val="-4"/>
        </w:rPr>
        <w:t xml:space="preserve"> </w:t>
      </w:r>
      <w:r w:rsidRPr="00A44766">
        <w:rPr>
          <w:color w:val="111111"/>
        </w:rPr>
        <w:t>рабочей</w:t>
      </w:r>
      <w:r w:rsidRPr="00A44766">
        <w:rPr>
          <w:color w:val="111111"/>
          <w:spacing w:val="15"/>
        </w:rPr>
        <w:t xml:space="preserve"> </w:t>
      </w:r>
      <w:r w:rsidRPr="00A44766">
        <w:rPr>
          <w:color w:val="111111"/>
        </w:rPr>
        <w:t>группы</w:t>
      </w:r>
      <w:r w:rsidRPr="00A44766">
        <w:rPr>
          <w:color w:val="111111"/>
          <w:spacing w:val="11"/>
        </w:rPr>
        <w:t xml:space="preserve"> </w:t>
      </w:r>
      <w:r w:rsidRPr="00A44766">
        <w:rPr>
          <w:color w:val="111111"/>
        </w:rPr>
        <w:t>с</w:t>
      </w:r>
      <w:r w:rsidRPr="00A44766">
        <w:rPr>
          <w:color w:val="111111"/>
          <w:spacing w:val="-9"/>
        </w:rPr>
        <w:t xml:space="preserve"> </w:t>
      </w:r>
      <w:r w:rsidRPr="00A44766">
        <w:rPr>
          <w:color w:val="111111"/>
        </w:rPr>
        <w:t>правом</w:t>
      </w:r>
      <w:r w:rsidRPr="00A44766">
        <w:rPr>
          <w:color w:val="111111"/>
          <w:spacing w:val="1"/>
        </w:rPr>
        <w:t xml:space="preserve"> </w:t>
      </w:r>
      <w:r w:rsidRPr="00A44766">
        <w:rPr>
          <w:color w:val="111111"/>
        </w:rPr>
        <w:t>решающего голоса</w:t>
      </w:r>
      <w:r w:rsidRPr="00A44766">
        <w:rPr>
          <w:color w:val="111111"/>
          <w:spacing w:val="61"/>
        </w:rPr>
        <w:t xml:space="preserve"> </w:t>
      </w:r>
      <w:r w:rsidRPr="00A44766">
        <w:rPr>
          <w:color w:val="111111"/>
        </w:rPr>
        <w:t>имеет</w:t>
      </w:r>
      <w:r w:rsidRPr="00A44766">
        <w:rPr>
          <w:color w:val="111111"/>
          <w:spacing w:val="63"/>
        </w:rPr>
        <w:t xml:space="preserve"> </w:t>
      </w:r>
      <w:r w:rsidRPr="00A44766">
        <w:rPr>
          <w:color w:val="111111"/>
        </w:rPr>
        <w:t>один</w:t>
      </w:r>
      <w:r w:rsidRPr="00A44766">
        <w:rPr>
          <w:color w:val="111111"/>
          <w:spacing w:val="54"/>
        </w:rPr>
        <w:t xml:space="preserve"> </w:t>
      </w:r>
      <w:r w:rsidRPr="00A44766">
        <w:rPr>
          <w:color w:val="111111"/>
        </w:rPr>
        <w:t>голос.</w:t>
      </w:r>
      <w:r w:rsidRPr="00A44766">
        <w:rPr>
          <w:color w:val="111111"/>
          <w:spacing w:val="59"/>
        </w:rPr>
        <w:t xml:space="preserve"> </w:t>
      </w:r>
      <w:r w:rsidRPr="00A44766">
        <w:rPr>
          <w:color w:val="111111"/>
        </w:rPr>
        <w:t>В</w:t>
      </w:r>
      <w:r w:rsidRPr="00A44766">
        <w:rPr>
          <w:color w:val="111111"/>
          <w:spacing w:val="58"/>
        </w:rPr>
        <w:t xml:space="preserve"> </w:t>
      </w:r>
      <w:r w:rsidRPr="00A44766">
        <w:rPr>
          <w:color w:val="111111"/>
        </w:rPr>
        <w:t>случае</w:t>
      </w:r>
      <w:r w:rsidRPr="00A44766">
        <w:rPr>
          <w:color w:val="111111"/>
          <w:spacing w:val="49"/>
        </w:rPr>
        <w:t xml:space="preserve"> </w:t>
      </w:r>
      <w:r w:rsidRPr="00A44766">
        <w:rPr>
          <w:color w:val="111111"/>
        </w:rPr>
        <w:t>равенства</w:t>
      </w:r>
      <w:r w:rsidRPr="00A44766">
        <w:rPr>
          <w:color w:val="111111"/>
          <w:spacing w:val="5"/>
        </w:rPr>
        <w:t xml:space="preserve"> </w:t>
      </w:r>
      <w:r w:rsidRPr="00A44766">
        <w:rPr>
          <w:color w:val="111111"/>
        </w:rPr>
        <w:t>голосов</w:t>
      </w:r>
      <w:r w:rsidRPr="00A44766">
        <w:rPr>
          <w:color w:val="111111"/>
          <w:spacing w:val="67"/>
        </w:rPr>
        <w:t xml:space="preserve"> </w:t>
      </w:r>
      <w:r w:rsidRPr="00A44766">
        <w:rPr>
          <w:color w:val="111111"/>
        </w:rPr>
        <w:t>право</w:t>
      </w:r>
      <w:r w:rsidRPr="00A44766">
        <w:rPr>
          <w:color w:val="111111"/>
          <w:spacing w:val="54"/>
        </w:rPr>
        <w:t xml:space="preserve"> </w:t>
      </w:r>
      <w:r w:rsidRPr="00A44766">
        <w:rPr>
          <w:color w:val="111111"/>
        </w:rPr>
        <w:t>решающего голоса</w:t>
      </w:r>
      <w:r w:rsidRPr="00A44766">
        <w:rPr>
          <w:color w:val="111111"/>
          <w:spacing w:val="25"/>
        </w:rPr>
        <w:t xml:space="preserve"> </w:t>
      </w:r>
      <w:r w:rsidRPr="00A44766">
        <w:rPr>
          <w:color w:val="111111"/>
        </w:rPr>
        <w:t>принадлежит</w:t>
      </w:r>
      <w:r w:rsidRPr="00A44766">
        <w:rPr>
          <w:color w:val="111111"/>
          <w:spacing w:val="43"/>
        </w:rPr>
        <w:t xml:space="preserve"> </w:t>
      </w:r>
      <w:r w:rsidRPr="00A44766">
        <w:rPr>
          <w:color w:val="111111"/>
        </w:rPr>
        <w:t>руководителю</w:t>
      </w:r>
      <w:r w:rsidRPr="00A44766">
        <w:rPr>
          <w:color w:val="111111"/>
          <w:spacing w:val="38"/>
        </w:rPr>
        <w:t xml:space="preserve"> </w:t>
      </w:r>
      <w:r w:rsidRPr="00A44766">
        <w:rPr>
          <w:color w:val="111111"/>
        </w:rPr>
        <w:t>рабочей</w:t>
      </w:r>
      <w:r w:rsidRPr="00A44766">
        <w:rPr>
          <w:color w:val="111111"/>
          <w:spacing w:val="44"/>
        </w:rPr>
        <w:t xml:space="preserve"> </w:t>
      </w:r>
      <w:r w:rsidRPr="00A44766">
        <w:rPr>
          <w:color w:val="111111"/>
        </w:rPr>
        <w:t>группы.</w:t>
      </w:r>
    </w:p>
    <w:p w:rsidR="00EB7FB7" w:rsidRDefault="00F914EB" w:rsidP="00C41AD6">
      <w:pPr>
        <w:pStyle w:val="ab"/>
        <w:widowControl w:val="0"/>
        <w:numPr>
          <w:ilvl w:val="1"/>
          <w:numId w:val="13"/>
        </w:numPr>
        <w:tabs>
          <w:tab w:val="clear" w:pos="1080"/>
          <w:tab w:val="left" w:pos="0"/>
        </w:tabs>
        <w:kinsoku w:val="0"/>
        <w:overflowPunct w:val="0"/>
        <w:autoSpaceDE w:val="0"/>
        <w:autoSpaceDN w:val="0"/>
        <w:adjustRightInd w:val="0"/>
        <w:spacing w:after="0"/>
        <w:ind w:left="0" w:firstLine="540"/>
        <w:jc w:val="both"/>
      </w:pPr>
      <w:r>
        <w:rPr>
          <w:noProof/>
        </w:rPr>
        <w:pict>
          <v:group id="_x0000_s1026" style="position:absolute;left:0;text-align:left;margin-left:10.95pt;margin-top:6pt;width:2.15pt;height:146.85pt;z-index:-251658240;mso-position-horizontal-relative:page" coordorigin="219,120" coordsize="43,2937" o:allowincell="f">
            <v:shape id="_x0000_s1027" style="position:absolute;left:231;top:132;width:20;height:2171;mso-position-horizontal-relative:page;mso-position-vertical-relative:text" coordsize="20,2171" o:allowincell="f" path="m,2170l,e" filled="f" strokecolor="#cfd8e8" strokeweight=".41644mm">
              <v:path arrowok="t"/>
            </v:shape>
            <v:shape id="_x0000_s1028" style="position:absolute;left:250;top:1645;width:20;height:1400;mso-position-horizontal-relative:page;mso-position-vertical-relative:text" coordsize="20,1400" o:allowincell="f" path="m,1399l,e" filled="f" strokecolor="#cfd8eb" strokeweight=".41644mm">
              <v:path arrowok="t"/>
            </v:shape>
            <w10:wrap anchorx="page"/>
          </v:group>
        </w:pict>
      </w:r>
      <w:r w:rsidR="00EB7FB7" w:rsidRPr="00A44766">
        <w:rPr>
          <w:color w:val="111111"/>
        </w:rPr>
        <w:t>Решения</w:t>
      </w:r>
      <w:r w:rsidR="00EB7FB7" w:rsidRPr="00A44766">
        <w:rPr>
          <w:color w:val="111111"/>
          <w:spacing w:val="9"/>
        </w:rPr>
        <w:t xml:space="preserve"> </w:t>
      </w:r>
      <w:r w:rsidR="00EB7FB7" w:rsidRPr="00A44766">
        <w:rPr>
          <w:color w:val="111111"/>
        </w:rPr>
        <w:t>рабочей</w:t>
      </w:r>
      <w:r w:rsidR="00EB7FB7" w:rsidRPr="00A44766">
        <w:rPr>
          <w:color w:val="111111"/>
          <w:spacing w:val="13"/>
        </w:rPr>
        <w:t xml:space="preserve"> </w:t>
      </w:r>
      <w:r w:rsidR="00EB7FB7" w:rsidRPr="00A44766">
        <w:rPr>
          <w:color w:val="111111"/>
        </w:rPr>
        <w:t>группы</w:t>
      </w:r>
      <w:r w:rsidR="00EB7FB7" w:rsidRPr="00A44766">
        <w:rPr>
          <w:color w:val="111111"/>
          <w:spacing w:val="10"/>
        </w:rPr>
        <w:t xml:space="preserve"> </w:t>
      </w:r>
      <w:r w:rsidR="00EB7FB7" w:rsidRPr="00A44766">
        <w:rPr>
          <w:color w:val="111111"/>
        </w:rPr>
        <w:t>оформляются</w:t>
      </w:r>
      <w:r w:rsidR="00EB7FB7" w:rsidRPr="00A44766">
        <w:rPr>
          <w:color w:val="111111"/>
          <w:spacing w:val="14"/>
        </w:rPr>
        <w:t xml:space="preserve"> </w:t>
      </w:r>
      <w:r w:rsidR="00EB7FB7" w:rsidRPr="00A44766">
        <w:rPr>
          <w:color w:val="111111"/>
        </w:rPr>
        <w:t>протоколом,</w:t>
      </w:r>
      <w:r w:rsidR="00EB7FB7" w:rsidRPr="00A44766">
        <w:rPr>
          <w:color w:val="111111"/>
          <w:spacing w:val="14"/>
        </w:rPr>
        <w:t xml:space="preserve"> </w:t>
      </w:r>
      <w:r w:rsidR="00EB7FB7" w:rsidRPr="00A44766">
        <w:rPr>
          <w:color w:val="111111"/>
        </w:rPr>
        <w:t xml:space="preserve">подписываются </w:t>
      </w:r>
      <w:r w:rsidR="00EB7FB7">
        <w:rPr>
          <w:color w:val="111111"/>
        </w:rPr>
        <w:t>председателем</w:t>
      </w:r>
      <w:r w:rsidR="00EB7FB7" w:rsidRPr="00A44766">
        <w:rPr>
          <w:color w:val="111111"/>
          <w:spacing w:val="23"/>
        </w:rPr>
        <w:t xml:space="preserve"> </w:t>
      </w:r>
      <w:r w:rsidR="00EB7FB7" w:rsidRPr="00A44766">
        <w:rPr>
          <w:color w:val="111111"/>
        </w:rPr>
        <w:t>рабочей</w:t>
      </w:r>
      <w:r w:rsidR="00EB7FB7" w:rsidRPr="00A44766">
        <w:rPr>
          <w:color w:val="111111"/>
          <w:spacing w:val="23"/>
        </w:rPr>
        <w:t xml:space="preserve"> </w:t>
      </w:r>
      <w:r w:rsidR="00EB7FB7" w:rsidRPr="00A44766">
        <w:rPr>
          <w:color w:val="111111"/>
        </w:rPr>
        <w:t>группы</w:t>
      </w:r>
      <w:r w:rsidR="00EB7FB7" w:rsidRPr="00A44766">
        <w:rPr>
          <w:color w:val="111111"/>
          <w:spacing w:val="16"/>
        </w:rPr>
        <w:t xml:space="preserve"> </w:t>
      </w:r>
      <w:r w:rsidR="00EB7FB7" w:rsidRPr="00A44766">
        <w:rPr>
          <w:color w:val="111111"/>
        </w:rPr>
        <w:t>и</w:t>
      </w:r>
      <w:r w:rsidR="00EB7FB7" w:rsidRPr="00A44766">
        <w:rPr>
          <w:color w:val="111111"/>
          <w:spacing w:val="2"/>
        </w:rPr>
        <w:t xml:space="preserve"> </w:t>
      </w:r>
      <w:r w:rsidR="00EB7FB7" w:rsidRPr="00A44766">
        <w:rPr>
          <w:color w:val="111111"/>
        </w:rPr>
        <w:t>являются</w:t>
      </w:r>
      <w:r w:rsidR="00EB7FB7" w:rsidRPr="00A44766">
        <w:rPr>
          <w:color w:val="111111"/>
          <w:spacing w:val="19"/>
        </w:rPr>
        <w:t xml:space="preserve"> </w:t>
      </w:r>
      <w:r w:rsidR="00EB7FB7" w:rsidRPr="00A44766">
        <w:rPr>
          <w:color w:val="111111"/>
        </w:rPr>
        <w:t>обязательными</w:t>
      </w:r>
      <w:r w:rsidR="00EB7FB7" w:rsidRPr="00A44766">
        <w:rPr>
          <w:color w:val="111111"/>
          <w:spacing w:val="19"/>
        </w:rPr>
        <w:t xml:space="preserve"> </w:t>
      </w:r>
      <w:r w:rsidR="00EB7FB7" w:rsidRPr="00A44766">
        <w:rPr>
          <w:color w:val="111111"/>
        </w:rPr>
        <w:t>для</w:t>
      </w:r>
      <w:r w:rsidR="00EB7FB7" w:rsidRPr="00A44766">
        <w:rPr>
          <w:color w:val="111111"/>
          <w:spacing w:val="11"/>
        </w:rPr>
        <w:t xml:space="preserve"> </w:t>
      </w:r>
      <w:r w:rsidR="00EB7FB7" w:rsidRPr="00A44766">
        <w:rPr>
          <w:color w:val="111111"/>
        </w:rPr>
        <w:t>исполнения рабочей</w:t>
      </w:r>
      <w:r w:rsidR="00EB7FB7" w:rsidRPr="00A44766">
        <w:rPr>
          <w:color w:val="111111"/>
          <w:spacing w:val="-29"/>
        </w:rPr>
        <w:t xml:space="preserve"> </w:t>
      </w:r>
      <w:r w:rsidR="00EB7FB7" w:rsidRPr="00A44766">
        <w:rPr>
          <w:color w:val="111111"/>
        </w:rPr>
        <w:t>группой.</w:t>
      </w:r>
      <w:r w:rsidR="00EB7FB7" w:rsidRPr="00A44766">
        <w:rPr>
          <w:color w:val="111111"/>
          <w:spacing w:val="-31"/>
        </w:rPr>
        <w:t xml:space="preserve"> </w:t>
      </w:r>
      <w:r w:rsidR="00EB7FB7" w:rsidRPr="00A44766">
        <w:rPr>
          <w:color w:val="111111"/>
        </w:rPr>
        <w:t>Протокол</w:t>
      </w:r>
      <w:r w:rsidR="00EB7FB7" w:rsidRPr="00A44766">
        <w:rPr>
          <w:color w:val="111111"/>
          <w:spacing w:val="-28"/>
        </w:rPr>
        <w:t xml:space="preserve"> </w:t>
      </w:r>
      <w:r w:rsidR="00EB7FB7" w:rsidRPr="00A44766">
        <w:rPr>
          <w:color w:val="111111"/>
        </w:rPr>
        <w:t>ведется</w:t>
      </w:r>
      <w:r w:rsidR="00EB7FB7" w:rsidRPr="00A44766">
        <w:rPr>
          <w:color w:val="111111"/>
          <w:spacing w:val="-30"/>
        </w:rPr>
        <w:t xml:space="preserve"> </w:t>
      </w:r>
      <w:r w:rsidR="00EB7FB7" w:rsidRPr="00A44766">
        <w:rPr>
          <w:color w:val="111111"/>
        </w:rPr>
        <w:t>секретарем</w:t>
      </w:r>
      <w:r w:rsidR="00EB7FB7" w:rsidRPr="00A44766">
        <w:rPr>
          <w:color w:val="111111"/>
          <w:spacing w:val="-31"/>
        </w:rPr>
        <w:t xml:space="preserve"> </w:t>
      </w:r>
      <w:r w:rsidR="00EB7FB7" w:rsidRPr="00A44766">
        <w:rPr>
          <w:color w:val="111111"/>
        </w:rPr>
        <w:t>рабочей</w:t>
      </w:r>
      <w:r w:rsidR="00EB7FB7" w:rsidRPr="00A44766">
        <w:rPr>
          <w:color w:val="111111"/>
          <w:spacing w:val="-28"/>
        </w:rPr>
        <w:t xml:space="preserve"> </w:t>
      </w:r>
      <w:r w:rsidR="00EB7FB7" w:rsidRPr="00A44766">
        <w:rPr>
          <w:color w:val="111111"/>
        </w:rPr>
        <w:t>группы.</w:t>
      </w:r>
    </w:p>
    <w:p w:rsidR="00EB7FB7" w:rsidRPr="00FF32AB" w:rsidRDefault="00EB7FB7" w:rsidP="00C41AD6">
      <w:pPr>
        <w:pStyle w:val="ab"/>
        <w:widowControl w:val="0"/>
        <w:numPr>
          <w:ilvl w:val="1"/>
          <w:numId w:val="13"/>
        </w:numPr>
        <w:tabs>
          <w:tab w:val="clear" w:pos="1080"/>
          <w:tab w:val="left" w:pos="0"/>
        </w:tabs>
        <w:kinsoku w:val="0"/>
        <w:overflowPunct w:val="0"/>
        <w:autoSpaceDE w:val="0"/>
        <w:autoSpaceDN w:val="0"/>
        <w:adjustRightInd w:val="0"/>
        <w:spacing w:after="0"/>
        <w:ind w:left="0" w:firstLine="540"/>
        <w:jc w:val="both"/>
      </w:pPr>
      <w:r>
        <w:rPr>
          <w:color w:val="111111"/>
        </w:rPr>
        <w:t xml:space="preserve"> </w:t>
      </w:r>
      <w:r w:rsidRPr="00A44766">
        <w:rPr>
          <w:color w:val="111111"/>
        </w:rPr>
        <w:t>Протокол</w:t>
      </w:r>
      <w:r w:rsidRPr="00A44766">
        <w:rPr>
          <w:color w:val="111111"/>
          <w:spacing w:val="39"/>
        </w:rPr>
        <w:t xml:space="preserve"> </w:t>
      </w:r>
      <w:r w:rsidRPr="00A44766">
        <w:rPr>
          <w:color w:val="111111"/>
        </w:rPr>
        <w:t>рабочей</w:t>
      </w:r>
      <w:r w:rsidRPr="00A44766">
        <w:rPr>
          <w:color w:val="111111"/>
          <w:spacing w:val="45"/>
        </w:rPr>
        <w:t xml:space="preserve"> </w:t>
      </w:r>
      <w:r w:rsidRPr="00A44766">
        <w:rPr>
          <w:color w:val="111111"/>
        </w:rPr>
        <w:t>группы</w:t>
      </w:r>
      <w:r w:rsidRPr="00A44766">
        <w:rPr>
          <w:color w:val="111111"/>
          <w:spacing w:val="33"/>
        </w:rPr>
        <w:t xml:space="preserve"> </w:t>
      </w:r>
      <w:r w:rsidRPr="00A44766">
        <w:rPr>
          <w:color w:val="111111"/>
        </w:rPr>
        <w:t>в</w:t>
      </w:r>
      <w:r w:rsidRPr="00A44766">
        <w:rPr>
          <w:color w:val="111111"/>
          <w:spacing w:val="19"/>
        </w:rPr>
        <w:t xml:space="preserve"> </w:t>
      </w:r>
      <w:r w:rsidRPr="00A44766">
        <w:rPr>
          <w:color w:val="111111"/>
        </w:rPr>
        <w:t>течение</w:t>
      </w:r>
      <w:r w:rsidRPr="00A44766">
        <w:rPr>
          <w:color w:val="111111"/>
          <w:spacing w:val="46"/>
        </w:rPr>
        <w:t xml:space="preserve"> </w:t>
      </w:r>
      <w:r w:rsidRPr="00A44766">
        <w:rPr>
          <w:color w:val="111111"/>
        </w:rPr>
        <w:t>пяти</w:t>
      </w:r>
      <w:r w:rsidRPr="00A44766">
        <w:rPr>
          <w:color w:val="111111"/>
          <w:spacing w:val="26"/>
        </w:rPr>
        <w:t xml:space="preserve"> </w:t>
      </w:r>
      <w:r w:rsidRPr="00A44766">
        <w:rPr>
          <w:color w:val="111111"/>
        </w:rPr>
        <w:t>рабочих</w:t>
      </w:r>
      <w:r w:rsidRPr="00A44766">
        <w:rPr>
          <w:color w:val="111111"/>
          <w:spacing w:val="36"/>
        </w:rPr>
        <w:t xml:space="preserve"> </w:t>
      </w:r>
      <w:r w:rsidRPr="00A44766">
        <w:rPr>
          <w:color w:val="111111"/>
        </w:rPr>
        <w:t>дней</w:t>
      </w:r>
      <w:r w:rsidRPr="00A44766">
        <w:rPr>
          <w:color w:val="111111"/>
          <w:spacing w:val="37"/>
        </w:rPr>
        <w:t xml:space="preserve"> </w:t>
      </w:r>
      <w:r w:rsidRPr="00A44766">
        <w:rPr>
          <w:color w:val="111111"/>
        </w:rPr>
        <w:t>после заседания</w:t>
      </w:r>
      <w:r w:rsidRPr="00A44766">
        <w:rPr>
          <w:color w:val="111111"/>
          <w:spacing w:val="41"/>
        </w:rPr>
        <w:t xml:space="preserve"> </w:t>
      </w:r>
      <w:r w:rsidRPr="00A44766">
        <w:rPr>
          <w:color w:val="111111"/>
        </w:rPr>
        <w:t>направляется</w:t>
      </w:r>
      <w:r w:rsidRPr="00A44766">
        <w:rPr>
          <w:color w:val="111111"/>
          <w:spacing w:val="40"/>
        </w:rPr>
        <w:t xml:space="preserve"> </w:t>
      </w:r>
      <w:r w:rsidRPr="00A44766">
        <w:rPr>
          <w:color w:val="111111"/>
        </w:rPr>
        <w:t>членам</w:t>
      </w:r>
      <w:r w:rsidRPr="00A44766">
        <w:rPr>
          <w:color w:val="111111"/>
          <w:spacing w:val="21"/>
        </w:rPr>
        <w:t xml:space="preserve"> </w:t>
      </w:r>
      <w:r w:rsidRPr="00A44766">
        <w:rPr>
          <w:color w:val="111111"/>
        </w:rPr>
        <w:t>рабочей</w:t>
      </w:r>
      <w:r w:rsidRPr="00A44766">
        <w:rPr>
          <w:color w:val="111111"/>
          <w:spacing w:val="34"/>
        </w:rPr>
        <w:t xml:space="preserve"> </w:t>
      </w:r>
      <w:r w:rsidRPr="00A44766">
        <w:rPr>
          <w:color w:val="111111"/>
        </w:rPr>
        <w:t>группы.</w:t>
      </w:r>
    </w:p>
    <w:p w:rsidR="00EB7FB7" w:rsidRDefault="00EB7FB7" w:rsidP="00611D69">
      <w:pPr>
        <w:pStyle w:val="a5"/>
        <w:jc w:val="right"/>
        <w:rPr>
          <w:sz w:val="24"/>
          <w:szCs w:val="24"/>
        </w:rPr>
      </w:pPr>
    </w:p>
    <w:sectPr w:rsidR="00EB7FB7" w:rsidSect="00C41AD6">
      <w:pgSz w:w="11906" w:h="16838"/>
      <w:pgMar w:top="360" w:right="74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CB8" w:rsidRDefault="00626CB8">
      <w:r>
        <w:separator/>
      </w:r>
    </w:p>
  </w:endnote>
  <w:endnote w:type="continuationSeparator" w:id="1">
    <w:p w:rsidR="00626CB8" w:rsidRDefault="00626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CB8" w:rsidRDefault="00626CB8">
      <w:r>
        <w:separator/>
      </w:r>
    </w:p>
  </w:footnote>
  <w:footnote w:type="continuationSeparator" w:id="1">
    <w:p w:rsidR="00626CB8" w:rsidRDefault="00626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114" w:hanging="428"/>
      </w:pPr>
      <w:rPr>
        <w:rFonts w:ascii="Times New Roman" w:hAnsi="Times New Roman" w:cs="Times New Roman"/>
        <w:b w:val="0"/>
        <w:bCs w:val="0"/>
        <w:color w:val="0E0F0F"/>
        <w:w w:val="101"/>
        <w:sz w:val="27"/>
        <w:szCs w:val="27"/>
      </w:rPr>
    </w:lvl>
    <w:lvl w:ilvl="1">
      <w:numFmt w:val="bullet"/>
      <w:lvlText w:val="•"/>
      <w:lvlJc w:val="left"/>
      <w:pPr>
        <w:ind w:left="1065" w:hanging="428"/>
      </w:pPr>
    </w:lvl>
    <w:lvl w:ilvl="2">
      <w:numFmt w:val="bullet"/>
      <w:lvlText w:val="•"/>
      <w:lvlJc w:val="left"/>
      <w:pPr>
        <w:ind w:left="2016" w:hanging="428"/>
      </w:pPr>
    </w:lvl>
    <w:lvl w:ilvl="3">
      <w:numFmt w:val="bullet"/>
      <w:lvlText w:val="•"/>
      <w:lvlJc w:val="left"/>
      <w:pPr>
        <w:ind w:left="2967" w:hanging="428"/>
      </w:pPr>
    </w:lvl>
    <w:lvl w:ilvl="4">
      <w:numFmt w:val="bullet"/>
      <w:lvlText w:val="•"/>
      <w:lvlJc w:val="left"/>
      <w:pPr>
        <w:ind w:left="3918" w:hanging="428"/>
      </w:pPr>
    </w:lvl>
    <w:lvl w:ilvl="5">
      <w:numFmt w:val="bullet"/>
      <w:lvlText w:val="•"/>
      <w:lvlJc w:val="left"/>
      <w:pPr>
        <w:ind w:left="4869" w:hanging="428"/>
      </w:pPr>
    </w:lvl>
    <w:lvl w:ilvl="6">
      <w:numFmt w:val="bullet"/>
      <w:lvlText w:val="•"/>
      <w:lvlJc w:val="left"/>
      <w:pPr>
        <w:ind w:left="5820" w:hanging="428"/>
      </w:pPr>
    </w:lvl>
    <w:lvl w:ilvl="7">
      <w:numFmt w:val="bullet"/>
      <w:lvlText w:val="•"/>
      <w:lvlJc w:val="left"/>
      <w:pPr>
        <w:ind w:left="6771" w:hanging="428"/>
      </w:pPr>
    </w:lvl>
    <w:lvl w:ilvl="8">
      <w:numFmt w:val="bullet"/>
      <w:lvlText w:val="•"/>
      <w:lvlJc w:val="left"/>
      <w:pPr>
        <w:ind w:left="7722" w:hanging="428"/>
      </w:pPr>
    </w:lvl>
  </w:abstractNum>
  <w:abstractNum w:abstractNumId="1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19" w:hanging="340"/>
      </w:pPr>
      <w:rPr>
        <w:rFonts w:ascii="Times New Roman" w:hAnsi="Times New Roman" w:cs="Times New Roman"/>
        <w:b w:val="0"/>
        <w:bCs w:val="0"/>
        <w:color w:val="111311"/>
        <w:w w:val="99"/>
        <w:sz w:val="28"/>
        <w:szCs w:val="28"/>
      </w:rPr>
    </w:lvl>
    <w:lvl w:ilvl="1">
      <w:numFmt w:val="bullet"/>
      <w:lvlText w:val="•"/>
      <w:lvlJc w:val="left"/>
      <w:pPr>
        <w:ind w:left="1066" w:hanging="340"/>
      </w:pPr>
    </w:lvl>
    <w:lvl w:ilvl="2">
      <w:numFmt w:val="bullet"/>
      <w:lvlText w:val="•"/>
      <w:lvlJc w:val="left"/>
      <w:pPr>
        <w:ind w:left="2012" w:hanging="340"/>
      </w:pPr>
    </w:lvl>
    <w:lvl w:ilvl="3">
      <w:numFmt w:val="bullet"/>
      <w:lvlText w:val="•"/>
      <w:lvlJc w:val="left"/>
      <w:pPr>
        <w:ind w:left="2959" w:hanging="340"/>
      </w:pPr>
    </w:lvl>
    <w:lvl w:ilvl="4">
      <w:numFmt w:val="bullet"/>
      <w:lvlText w:val="•"/>
      <w:lvlJc w:val="left"/>
      <w:pPr>
        <w:ind w:left="3905" w:hanging="340"/>
      </w:pPr>
    </w:lvl>
    <w:lvl w:ilvl="5">
      <w:numFmt w:val="bullet"/>
      <w:lvlText w:val="•"/>
      <w:lvlJc w:val="left"/>
      <w:pPr>
        <w:ind w:left="4851" w:hanging="340"/>
      </w:pPr>
    </w:lvl>
    <w:lvl w:ilvl="6">
      <w:numFmt w:val="bullet"/>
      <w:lvlText w:val="•"/>
      <w:lvlJc w:val="left"/>
      <w:pPr>
        <w:ind w:left="5798" w:hanging="340"/>
      </w:pPr>
    </w:lvl>
    <w:lvl w:ilvl="7">
      <w:numFmt w:val="bullet"/>
      <w:lvlText w:val="•"/>
      <w:lvlJc w:val="left"/>
      <w:pPr>
        <w:ind w:left="6744" w:hanging="340"/>
      </w:pPr>
    </w:lvl>
    <w:lvl w:ilvl="8">
      <w:numFmt w:val="bullet"/>
      <w:lvlText w:val="•"/>
      <w:lvlJc w:val="left"/>
      <w:pPr>
        <w:ind w:left="7691" w:hanging="340"/>
      </w:pPr>
    </w:lvl>
  </w:abstractNum>
  <w:abstractNum w:abstractNumId="2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45FC4"/>
    <w:multiLevelType w:val="multilevel"/>
    <w:tmpl w:val="79A8996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0E0F0F"/>
      </w:rPr>
    </w:lvl>
    <w:lvl w:ilvl="1">
      <w:start w:val="1"/>
      <w:numFmt w:val="decimal"/>
      <w:lvlText w:val="%1.%2."/>
      <w:lvlJc w:val="left"/>
      <w:pPr>
        <w:tabs>
          <w:tab w:val="num" w:pos="835"/>
        </w:tabs>
        <w:ind w:left="835" w:hanging="720"/>
      </w:pPr>
      <w:rPr>
        <w:rFonts w:hint="default"/>
        <w:color w:val="0E0F0F"/>
      </w:rPr>
    </w:lvl>
    <w:lvl w:ilvl="2">
      <w:start w:val="1"/>
      <w:numFmt w:val="decimal"/>
      <w:lvlText w:val="%1.%2.%3."/>
      <w:lvlJc w:val="left"/>
      <w:pPr>
        <w:tabs>
          <w:tab w:val="num" w:pos="950"/>
        </w:tabs>
        <w:ind w:left="950" w:hanging="720"/>
      </w:pPr>
      <w:rPr>
        <w:rFonts w:hint="default"/>
        <w:color w:val="0E0F0F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1080"/>
      </w:pPr>
      <w:rPr>
        <w:rFonts w:hint="default"/>
        <w:color w:val="0E0F0F"/>
      </w:rPr>
    </w:lvl>
    <w:lvl w:ilvl="4">
      <w:start w:val="1"/>
      <w:numFmt w:val="decimal"/>
      <w:lvlText w:val="%1.%2.%3.%4.%5."/>
      <w:lvlJc w:val="left"/>
      <w:pPr>
        <w:tabs>
          <w:tab w:val="num" w:pos="1540"/>
        </w:tabs>
        <w:ind w:left="1540" w:hanging="1080"/>
      </w:pPr>
      <w:rPr>
        <w:rFonts w:hint="default"/>
        <w:color w:val="0E0F0F"/>
      </w:rPr>
    </w:lvl>
    <w:lvl w:ilvl="5">
      <w:start w:val="1"/>
      <w:numFmt w:val="decimal"/>
      <w:lvlText w:val="%1.%2.%3.%4.%5.%6."/>
      <w:lvlJc w:val="left"/>
      <w:pPr>
        <w:tabs>
          <w:tab w:val="num" w:pos="2015"/>
        </w:tabs>
        <w:ind w:left="2015" w:hanging="1440"/>
      </w:pPr>
      <w:rPr>
        <w:rFonts w:hint="default"/>
        <w:color w:val="0E0F0F"/>
      </w:rPr>
    </w:lvl>
    <w:lvl w:ilvl="6">
      <w:start w:val="1"/>
      <w:numFmt w:val="decimal"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  <w:color w:val="0E0F0F"/>
      </w:rPr>
    </w:lvl>
    <w:lvl w:ilvl="7">
      <w:start w:val="1"/>
      <w:numFmt w:val="decimal"/>
      <w:lvlText w:val="%1.%2.%3.%4.%5.%6.%7.%8."/>
      <w:lvlJc w:val="left"/>
      <w:pPr>
        <w:tabs>
          <w:tab w:val="num" w:pos="2605"/>
        </w:tabs>
        <w:ind w:left="2605" w:hanging="1800"/>
      </w:pPr>
      <w:rPr>
        <w:rFonts w:hint="default"/>
        <w:color w:val="0E0F0F"/>
      </w:rPr>
    </w:lvl>
    <w:lvl w:ilvl="8">
      <w:start w:val="1"/>
      <w:numFmt w:val="decimal"/>
      <w:lvlText w:val="%1.%2.%3.%4.%5.%6.%7.%8.%9."/>
      <w:lvlJc w:val="left"/>
      <w:pPr>
        <w:tabs>
          <w:tab w:val="num" w:pos="3080"/>
        </w:tabs>
        <w:ind w:left="3080" w:hanging="2160"/>
      </w:pPr>
      <w:rPr>
        <w:rFonts w:hint="default"/>
        <w:color w:val="0E0F0F"/>
      </w:rPr>
    </w:lvl>
  </w:abstractNum>
  <w:abstractNum w:abstractNumId="5">
    <w:nsid w:val="128A6078"/>
    <w:multiLevelType w:val="multilevel"/>
    <w:tmpl w:val="68D6641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E0F0F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E0F0F"/>
      </w:rPr>
    </w:lvl>
    <w:lvl w:ilvl="2">
      <w:start w:val="1"/>
      <w:numFmt w:val="decimal"/>
      <w:lvlText w:val="%1.%2.%3."/>
      <w:lvlJc w:val="left"/>
      <w:pPr>
        <w:tabs>
          <w:tab w:val="num" w:pos="168"/>
        </w:tabs>
        <w:ind w:left="168" w:hanging="720"/>
      </w:pPr>
      <w:rPr>
        <w:rFonts w:hint="default"/>
        <w:color w:val="0E0F0F"/>
      </w:rPr>
    </w:lvl>
    <w:lvl w:ilvl="3">
      <w:start w:val="1"/>
      <w:numFmt w:val="decimal"/>
      <w:lvlText w:val="%1.%2.%3.%4."/>
      <w:lvlJc w:val="left"/>
      <w:pPr>
        <w:tabs>
          <w:tab w:val="num" w:pos="252"/>
        </w:tabs>
        <w:ind w:left="252" w:hanging="1080"/>
      </w:pPr>
      <w:rPr>
        <w:rFonts w:hint="default"/>
        <w:color w:val="0E0F0F"/>
      </w:rPr>
    </w:lvl>
    <w:lvl w:ilvl="4">
      <w:start w:val="1"/>
      <w:numFmt w:val="decimal"/>
      <w:lvlText w:val="%1.%2.%3.%4.%5."/>
      <w:lvlJc w:val="left"/>
      <w:pPr>
        <w:tabs>
          <w:tab w:val="num" w:pos="-24"/>
        </w:tabs>
        <w:ind w:left="-24" w:hanging="1080"/>
      </w:pPr>
      <w:rPr>
        <w:rFonts w:hint="default"/>
        <w:color w:val="0E0F0F"/>
      </w:rPr>
    </w:lvl>
    <w:lvl w:ilvl="5">
      <w:start w:val="1"/>
      <w:numFmt w:val="decimal"/>
      <w:lvlText w:val="%1.%2.%3.%4.%5.%6."/>
      <w:lvlJc w:val="left"/>
      <w:pPr>
        <w:tabs>
          <w:tab w:val="num" w:pos="60"/>
        </w:tabs>
        <w:ind w:left="60" w:hanging="1440"/>
      </w:pPr>
      <w:rPr>
        <w:rFonts w:hint="default"/>
        <w:color w:val="0E0F0F"/>
      </w:rPr>
    </w:lvl>
    <w:lvl w:ilvl="6">
      <w:start w:val="1"/>
      <w:numFmt w:val="decimal"/>
      <w:lvlText w:val="%1.%2.%3.%4.%5.%6.%7."/>
      <w:lvlJc w:val="left"/>
      <w:pPr>
        <w:tabs>
          <w:tab w:val="num" w:pos="144"/>
        </w:tabs>
        <w:ind w:left="144" w:hanging="1800"/>
      </w:pPr>
      <w:rPr>
        <w:rFonts w:hint="default"/>
        <w:color w:val="0E0F0F"/>
      </w:rPr>
    </w:lvl>
    <w:lvl w:ilvl="7">
      <w:start w:val="1"/>
      <w:numFmt w:val="decimal"/>
      <w:lvlText w:val="%1.%2.%3.%4.%5.%6.%7.%8."/>
      <w:lvlJc w:val="left"/>
      <w:pPr>
        <w:tabs>
          <w:tab w:val="num" w:pos="-132"/>
        </w:tabs>
        <w:ind w:left="-132" w:hanging="1800"/>
      </w:pPr>
      <w:rPr>
        <w:rFonts w:hint="default"/>
        <w:color w:val="0E0F0F"/>
      </w:rPr>
    </w:lvl>
    <w:lvl w:ilvl="8">
      <w:start w:val="1"/>
      <w:numFmt w:val="decimal"/>
      <w:lvlText w:val="%1.%2.%3.%4.%5.%6.%7.%8.%9."/>
      <w:lvlJc w:val="left"/>
      <w:pPr>
        <w:tabs>
          <w:tab w:val="num" w:pos="-48"/>
        </w:tabs>
        <w:ind w:left="-48" w:hanging="2160"/>
      </w:pPr>
      <w:rPr>
        <w:rFonts w:hint="default"/>
        <w:color w:val="0E0F0F"/>
      </w:rPr>
    </w:lvl>
  </w:abstractNum>
  <w:abstractNum w:abstractNumId="6">
    <w:nsid w:val="4785780A"/>
    <w:multiLevelType w:val="multilevel"/>
    <w:tmpl w:val="D7660DE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111111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11111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111111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111111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111111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111111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111111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111111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111111"/>
      </w:rPr>
    </w:lvl>
  </w:abstractNum>
  <w:abstractNum w:abstractNumId="7">
    <w:nsid w:val="5E4D08BA"/>
    <w:multiLevelType w:val="hybridMultilevel"/>
    <w:tmpl w:val="689E06E0"/>
    <w:lvl w:ilvl="0" w:tplc="5B1A56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D13A57"/>
    <w:multiLevelType w:val="hybridMultilevel"/>
    <w:tmpl w:val="B39E4406"/>
    <w:lvl w:ilvl="0" w:tplc="DF567D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506916"/>
    <w:multiLevelType w:val="multilevel"/>
    <w:tmpl w:val="A39E63F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E0F0F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E0F0F"/>
      </w:rPr>
    </w:lvl>
    <w:lvl w:ilvl="2">
      <w:start w:val="1"/>
      <w:numFmt w:val="decimal"/>
      <w:lvlText w:val="%1.%2.%3."/>
      <w:lvlJc w:val="left"/>
      <w:pPr>
        <w:tabs>
          <w:tab w:val="num" w:pos="168"/>
        </w:tabs>
        <w:ind w:left="168" w:hanging="720"/>
      </w:pPr>
      <w:rPr>
        <w:rFonts w:hint="default"/>
        <w:color w:val="0E0F0F"/>
      </w:rPr>
    </w:lvl>
    <w:lvl w:ilvl="3">
      <w:start w:val="1"/>
      <w:numFmt w:val="decimal"/>
      <w:lvlText w:val="%1.%2.%3.%4."/>
      <w:lvlJc w:val="left"/>
      <w:pPr>
        <w:tabs>
          <w:tab w:val="num" w:pos="252"/>
        </w:tabs>
        <w:ind w:left="252" w:hanging="1080"/>
      </w:pPr>
      <w:rPr>
        <w:rFonts w:hint="default"/>
        <w:color w:val="0E0F0F"/>
      </w:rPr>
    </w:lvl>
    <w:lvl w:ilvl="4">
      <w:start w:val="1"/>
      <w:numFmt w:val="decimal"/>
      <w:lvlText w:val="%1.%2.%3.%4.%5."/>
      <w:lvlJc w:val="left"/>
      <w:pPr>
        <w:tabs>
          <w:tab w:val="num" w:pos="-24"/>
        </w:tabs>
        <w:ind w:left="-24" w:hanging="1080"/>
      </w:pPr>
      <w:rPr>
        <w:rFonts w:hint="default"/>
        <w:color w:val="0E0F0F"/>
      </w:rPr>
    </w:lvl>
    <w:lvl w:ilvl="5">
      <w:start w:val="1"/>
      <w:numFmt w:val="decimal"/>
      <w:lvlText w:val="%1.%2.%3.%4.%5.%6."/>
      <w:lvlJc w:val="left"/>
      <w:pPr>
        <w:tabs>
          <w:tab w:val="num" w:pos="60"/>
        </w:tabs>
        <w:ind w:left="60" w:hanging="1440"/>
      </w:pPr>
      <w:rPr>
        <w:rFonts w:hint="default"/>
        <w:color w:val="0E0F0F"/>
      </w:rPr>
    </w:lvl>
    <w:lvl w:ilvl="6">
      <w:start w:val="1"/>
      <w:numFmt w:val="decimal"/>
      <w:lvlText w:val="%1.%2.%3.%4.%5.%6.%7."/>
      <w:lvlJc w:val="left"/>
      <w:pPr>
        <w:tabs>
          <w:tab w:val="num" w:pos="144"/>
        </w:tabs>
        <w:ind w:left="144" w:hanging="1800"/>
      </w:pPr>
      <w:rPr>
        <w:rFonts w:hint="default"/>
        <w:color w:val="0E0F0F"/>
      </w:rPr>
    </w:lvl>
    <w:lvl w:ilvl="7">
      <w:start w:val="1"/>
      <w:numFmt w:val="decimal"/>
      <w:lvlText w:val="%1.%2.%3.%4.%5.%6.%7.%8."/>
      <w:lvlJc w:val="left"/>
      <w:pPr>
        <w:tabs>
          <w:tab w:val="num" w:pos="-132"/>
        </w:tabs>
        <w:ind w:left="-132" w:hanging="1800"/>
      </w:pPr>
      <w:rPr>
        <w:rFonts w:hint="default"/>
        <w:color w:val="0E0F0F"/>
      </w:rPr>
    </w:lvl>
    <w:lvl w:ilvl="8">
      <w:start w:val="1"/>
      <w:numFmt w:val="decimal"/>
      <w:lvlText w:val="%1.%2.%3.%4.%5.%6.%7.%8.%9."/>
      <w:lvlJc w:val="left"/>
      <w:pPr>
        <w:tabs>
          <w:tab w:val="num" w:pos="-48"/>
        </w:tabs>
        <w:ind w:left="-48" w:hanging="2160"/>
      </w:pPr>
      <w:rPr>
        <w:rFonts w:hint="default"/>
        <w:color w:val="0E0F0F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12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05D91"/>
    <w:rsid w:val="000011C0"/>
    <w:rsid w:val="00003867"/>
    <w:rsid w:val="00005D91"/>
    <w:rsid w:val="00015A18"/>
    <w:rsid w:val="0002142A"/>
    <w:rsid w:val="00030DA7"/>
    <w:rsid w:val="00033D9D"/>
    <w:rsid w:val="0003740E"/>
    <w:rsid w:val="00042E59"/>
    <w:rsid w:val="00050A79"/>
    <w:rsid w:val="00057403"/>
    <w:rsid w:val="00057FD2"/>
    <w:rsid w:val="000730E7"/>
    <w:rsid w:val="000749D1"/>
    <w:rsid w:val="00077C28"/>
    <w:rsid w:val="00083AEC"/>
    <w:rsid w:val="00087EC3"/>
    <w:rsid w:val="000A6257"/>
    <w:rsid w:val="000D0148"/>
    <w:rsid w:val="000D5A53"/>
    <w:rsid w:val="000E56CB"/>
    <w:rsid w:val="000F0E9F"/>
    <w:rsid w:val="000F4CB7"/>
    <w:rsid w:val="00110563"/>
    <w:rsid w:val="00110F16"/>
    <w:rsid w:val="00114BA5"/>
    <w:rsid w:val="00123A28"/>
    <w:rsid w:val="00126123"/>
    <w:rsid w:val="00140139"/>
    <w:rsid w:val="0014063B"/>
    <w:rsid w:val="001562E9"/>
    <w:rsid w:val="00161976"/>
    <w:rsid w:val="0016346F"/>
    <w:rsid w:val="00173ECF"/>
    <w:rsid w:val="00187A8D"/>
    <w:rsid w:val="00192220"/>
    <w:rsid w:val="001B45C3"/>
    <w:rsid w:val="001B6A58"/>
    <w:rsid w:val="001C5457"/>
    <w:rsid w:val="001C6676"/>
    <w:rsid w:val="001C693E"/>
    <w:rsid w:val="001C74AA"/>
    <w:rsid w:val="001D1AD3"/>
    <w:rsid w:val="001D4353"/>
    <w:rsid w:val="001E5C19"/>
    <w:rsid w:val="001F37D7"/>
    <w:rsid w:val="002049BE"/>
    <w:rsid w:val="00206CD2"/>
    <w:rsid w:val="00214083"/>
    <w:rsid w:val="0022008B"/>
    <w:rsid w:val="0022509A"/>
    <w:rsid w:val="00225CCB"/>
    <w:rsid w:val="00226C41"/>
    <w:rsid w:val="00246C63"/>
    <w:rsid w:val="00250361"/>
    <w:rsid w:val="00262A5D"/>
    <w:rsid w:val="002660A5"/>
    <w:rsid w:val="002732FB"/>
    <w:rsid w:val="00273642"/>
    <w:rsid w:val="00280FC6"/>
    <w:rsid w:val="00285D0A"/>
    <w:rsid w:val="00287112"/>
    <w:rsid w:val="00287E20"/>
    <w:rsid w:val="00290D44"/>
    <w:rsid w:val="00294A6C"/>
    <w:rsid w:val="0029591E"/>
    <w:rsid w:val="002A2C51"/>
    <w:rsid w:val="002A5C58"/>
    <w:rsid w:val="002C4065"/>
    <w:rsid w:val="002D6BA8"/>
    <w:rsid w:val="002E1615"/>
    <w:rsid w:val="002E347F"/>
    <w:rsid w:val="002E5DA1"/>
    <w:rsid w:val="002F32DF"/>
    <w:rsid w:val="002F57ED"/>
    <w:rsid w:val="003157CB"/>
    <w:rsid w:val="00320696"/>
    <w:rsid w:val="00327CEB"/>
    <w:rsid w:val="00327EDA"/>
    <w:rsid w:val="003331B9"/>
    <w:rsid w:val="0035104D"/>
    <w:rsid w:val="00355D65"/>
    <w:rsid w:val="00366392"/>
    <w:rsid w:val="003806C2"/>
    <w:rsid w:val="00381B53"/>
    <w:rsid w:val="00384C2B"/>
    <w:rsid w:val="003904ED"/>
    <w:rsid w:val="00395506"/>
    <w:rsid w:val="00395BB2"/>
    <w:rsid w:val="003A0E21"/>
    <w:rsid w:val="003A3CE5"/>
    <w:rsid w:val="003A3DD2"/>
    <w:rsid w:val="003B0ED0"/>
    <w:rsid w:val="003B0ED2"/>
    <w:rsid w:val="003B6A9B"/>
    <w:rsid w:val="003B6D26"/>
    <w:rsid w:val="003C6806"/>
    <w:rsid w:val="003D191E"/>
    <w:rsid w:val="003D3436"/>
    <w:rsid w:val="003F293B"/>
    <w:rsid w:val="0040017F"/>
    <w:rsid w:val="00405D44"/>
    <w:rsid w:val="00406D12"/>
    <w:rsid w:val="00411124"/>
    <w:rsid w:val="004270C4"/>
    <w:rsid w:val="00436EBA"/>
    <w:rsid w:val="00442FC0"/>
    <w:rsid w:val="00450B33"/>
    <w:rsid w:val="004518E9"/>
    <w:rsid w:val="00457915"/>
    <w:rsid w:val="00467155"/>
    <w:rsid w:val="0048005A"/>
    <w:rsid w:val="00483148"/>
    <w:rsid w:val="00483CE0"/>
    <w:rsid w:val="00491A37"/>
    <w:rsid w:val="00495950"/>
    <w:rsid w:val="004A1852"/>
    <w:rsid w:val="004A7DCD"/>
    <w:rsid w:val="004B1577"/>
    <w:rsid w:val="004C112D"/>
    <w:rsid w:val="004C4592"/>
    <w:rsid w:val="004D1076"/>
    <w:rsid w:val="004D1597"/>
    <w:rsid w:val="004D6C79"/>
    <w:rsid w:val="004E4ED6"/>
    <w:rsid w:val="004F4FD6"/>
    <w:rsid w:val="00506E9E"/>
    <w:rsid w:val="00524A64"/>
    <w:rsid w:val="005276CC"/>
    <w:rsid w:val="005304D8"/>
    <w:rsid w:val="005311C7"/>
    <w:rsid w:val="00533B46"/>
    <w:rsid w:val="00541561"/>
    <w:rsid w:val="00541571"/>
    <w:rsid w:val="0055411F"/>
    <w:rsid w:val="005569D6"/>
    <w:rsid w:val="00563039"/>
    <w:rsid w:val="00563F9E"/>
    <w:rsid w:val="00564AA1"/>
    <w:rsid w:val="00581DE0"/>
    <w:rsid w:val="005852A2"/>
    <w:rsid w:val="00591515"/>
    <w:rsid w:val="00591B78"/>
    <w:rsid w:val="005A7276"/>
    <w:rsid w:val="005B0483"/>
    <w:rsid w:val="005B2BD4"/>
    <w:rsid w:val="005B3BC7"/>
    <w:rsid w:val="005B3BD8"/>
    <w:rsid w:val="005B520A"/>
    <w:rsid w:val="005C7543"/>
    <w:rsid w:val="005C7A94"/>
    <w:rsid w:val="005D2124"/>
    <w:rsid w:val="005E270F"/>
    <w:rsid w:val="005E4217"/>
    <w:rsid w:val="005F2215"/>
    <w:rsid w:val="005F4477"/>
    <w:rsid w:val="00611D69"/>
    <w:rsid w:val="00621528"/>
    <w:rsid w:val="00624DE7"/>
    <w:rsid w:val="00626CB8"/>
    <w:rsid w:val="00641FFF"/>
    <w:rsid w:val="006446C6"/>
    <w:rsid w:val="00652F1B"/>
    <w:rsid w:val="0065760D"/>
    <w:rsid w:val="006633DD"/>
    <w:rsid w:val="00663630"/>
    <w:rsid w:val="0067194C"/>
    <w:rsid w:val="00673196"/>
    <w:rsid w:val="006736AB"/>
    <w:rsid w:val="006768D6"/>
    <w:rsid w:val="006770E7"/>
    <w:rsid w:val="00697144"/>
    <w:rsid w:val="006A044B"/>
    <w:rsid w:val="006A4BC4"/>
    <w:rsid w:val="006A6E87"/>
    <w:rsid w:val="006B1437"/>
    <w:rsid w:val="006B43C5"/>
    <w:rsid w:val="006B5B71"/>
    <w:rsid w:val="006C0968"/>
    <w:rsid w:val="006C268A"/>
    <w:rsid w:val="006C4A8D"/>
    <w:rsid w:val="006C647C"/>
    <w:rsid w:val="006D0270"/>
    <w:rsid w:val="00700384"/>
    <w:rsid w:val="00700FFB"/>
    <w:rsid w:val="007036F1"/>
    <w:rsid w:val="0070798B"/>
    <w:rsid w:val="00711225"/>
    <w:rsid w:val="00711C91"/>
    <w:rsid w:val="00711FFB"/>
    <w:rsid w:val="00714EC0"/>
    <w:rsid w:val="00717ADA"/>
    <w:rsid w:val="0072575D"/>
    <w:rsid w:val="00734745"/>
    <w:rsid w:val="0073576C"/>
    <w:rsid w:val="00740734"/>
    <w:rsid w:val="00740AAB"/>
    <w:rsid w:val="007417DF"/>
    <w:rsid w:val="00770E6E"/>
    <w:rsid w:val="007825FD"/>
    <w:rsid w:val="00784923"/>
    <w:rsid w:val="00795D51"/>
    <w:rsid w:val="007962BA"/>
    <w:rsid w:val="007A0566"/>
    <w:rsid w:val="007A1399"/>
    <w:rsid w:val="007B0DA8"/>
    <w:rsid w:val="007B1FA1"/>
    <w:rsid w:val="007B49EC"/>
    <w:rsid w:val="007B77B1"/>
    <w:rsid w:val="007B783A"/>
    <w:rsid w:val="007C02D7"/>
    <w:rsid w:val="007C7026"/>
    <w:rsid w:val="007C74D9"/>
    <w:rsid w:val="007F0B56"/>
    <w:rsid w:val="007F7333"/>
    <w:rsid w:val="00802D55"/>
    <w:rsid w:val="008157CF"/>
    <w:rsid w:val="00837D9C"/>
    <w:rsid w:val="00841076"/>
    <w:rsid w:val="00841ADA"/>
    <w:rsid w:val="0084418C"/>
    <w:rsid w:val="00864B0F"/>
    <w:rsid w:val="00876597"/>
    <w:rsid w:val="008770BE"/>
    <w:rsid w:val="008774A6"/>
    <w:rsid w:val="008845A0"/>
    <w:rsid w:val="008860EB"/>
    <w:rsid w:val="00895553"/>
    <w:rsid w:val="008972C6"/>
    <w:rsid w:val="008A50C9"/>
    <w:rsid w:val="008B0F20"/>
    <w:rsid w:val="008C0B78"/>
    <w:rsid w:val="008C295D"/>
    <w:rsid w:val="008C46AC"/>
    <w:rsid w:val="008C5AD9"/>
    <w:rsid w:val="008C6D5C"/>
    <w:rsid w:val="008D0B62"/>
    <w:rsid w:val="008D3CC9"/>
    <w:rsid w:val="008D5C53"/>
    <w:rsid w:val="008E40B3"/>
    <w:rsid w:val="008F7947"/>
    <w:rsid w:val="009255CC"/>
    <w:rsid w:val="009324C1"/>
    <w:rsid w:val="00941A91"/>
    <w:rsid w:val="0094606D"/>
    <w:rsid w:val="009573D8"/>
    <w:rsid w:val="0095746E"/>
    <w:rsid w:val="0096562B"/>
    <w:rsid w:val="0097382C"/>
    <w:rsid w:val="0097589D"/>
    <w:rsid w:val="00977C80"/>
    <w:rsid w:val="00982740"/>
    <w:rsid w:val="00984E55"/>
    <w:rsid w:val="00987FA7"/>
    <w:rsid w:val="00993DE5"/>
    <w:rsid w:val="009A2433"/>
    <w:rsid w:val="009B60D4"/>
    <w:rsid w:val="009C0B7D"/>
    <w:rsid w:val="009C10F7"/>
    <w:rsid w:val="009C518F"/>
    <w:rsid w:val="009D19D2"/>
    <w:rsid w:val="009D428B"/>
    <w:rsid w:val="009F0FF2"/>
    <w:rsid w:val="009F2C3A"/>
    <w:rsid w:val="009F3AB0"/>
    <w:rsid w:val="009F3FEF"/>
    <w:rsid w:val="009F664F"/>
    <w:rsid w:val="00A02DAE"/>
    <w:rsid w:val="00A060D6"/>
    <w:rsid w:val="00A07CF1"/>
    <w:rsid w:val="00A11F63"/>
    <w:rsid w:val="00A14A29"/>
    <w:rsid w:val="00A366B9"/>
    <w:rsid w:val="00A44766"/>
    <w:rsid w:val="00A527AF"/>
    <w:rsid w:val="00A54DA2"/>
    <w:rsid w:val="00A57DAF"/>
    <w:rsid w:val="00A600D9"/>
    <w:rsid w:val="00A60B1C"/>
    <w:rsid w:val="00A6331E"/>
    <w:rsid w:val="00A65F2A"/>
    <w:rsid w:val="00A70039"/>
    <w:rsid w:val="00A73A29"/>
    <w:rsid w:val="00A8349C"/>
    <w:rsid w:val="00A95D0D"/>
    <w:rsid w:val="00AA1062"/>
    <w:rsid w:val="00AA4521"/>
    <w:rsid w:val="00AC13E3"/>
    <w:rsid w:val="00AC3C02"/>
    <w:rsid w:val="00AC63A4"/>
    <w:rsid w:val="00AC74BB"/>
    <w:rsid w:val="00AC78EB"/>
    <w:rsid w:val="00AD4268"/>
    <w:rsid w:val="00AD7DF6"/>
    <w:rsid w:val="00AE2FF4"/>
    <w:rsid w:val="00B03CE1"/>
    <w:rsid w:val="00B11D1E"/>
    <w:rsid w:val="00B135A2"/>
    <w:rsid w:val="00B14E1F"/>
    <w:rsid w:val="00B1762A"/>
    <w:rsid w:val="00B27CE3"/>
    <w:rsid w:val="00B31E20"/>
    <w:rsid w:val="00B3475F"/>
    <w:rsid w:val="00B35CA7"/>
    <w:rsid w:val="00B52956"/>
    <w:rsid w:val="00B601C2"/>
    <w:rsid w:val="00B62AAF"/>
    <w:rsid w:val="00B64FB5"/>
    <w:rsid w:val="00B679D0"/>
    <w:rsid w:val="00B74E05"/>
    <w:rsid w:val="00B801DD"/>
    <w:rsid w:val="00B81750"/>
    <w:rsid w:val="00B82E26"/>
    <w:rsid w:val="00B90CC9"/>
    <w:rsid w:val="00B90D31"/>
    <w:rsid w:val="00B91D6A"/>
    <w:rsid w:val="00B91E08"/>
    <w:rsid w:val="00B936DF"/>
    <w:rsid w:val="00BB2AD1"/>
    <w:rsid w:val="00BB6DF3"/>
    <w:rsid w:val="00BC0A03"/>
    <w:rsid w:val="00BC3F5C"/>
    <w:rsid w:val="00BD315C"/>
    <w:rsid w:val="00BD4EDD"/>
    <w:rsid w:val="00BD6617"/>
    <w:rsid w:val="00BE37CA"/>
    <w:rsid w:val="00BE51AB"/>
    <w:rsid w:val="00BF2C53"/>
    <w:rsid w:val="00BF4A89"/>
    <w:rsid w:val="00C01769"/>
    <w:rsid w:val="00C0371E"/>
    <w:rsid w:val="00C1280D"/>
    <w:rsid w:val="00C22DFE"/>
    <w:rsid w:val="00C236FA"/>
    <w:rsid w:val="00C35703"/>
    <w:rsid w:val="00C41AD6"/>
    <w:rsid w:val="00C5793D"/>
    <w:rsid w:val="00C737E9"/>
    <w:rsid w:val="00C77961"/>
    <w:rsid w:val="00C81C66"/>
    <w:rsid w:val="00C8419D"/>
    <w:rsid w:val="00C943D4"/>
    <w:rsid w:val="00CA3B1B"/>
    <w:rsid w:val="00CA7078"/>
    <w:rsid w:val="00CC262E"/>
    <w:rsid w:val="00CD0AFC"/>
    <w:rsid w:val="00CD1748"/>
    <w:rsid w:val="00CE0672"/>
    <w:rsid w:val="00CE5E26"/>
    <w:rsid w:val="00CF2449"/>
    <w:rsid w:val="00D10871"/>
    <w:rsid w:val="00D14F1C"/>
    <w:rsid w:val="00D15035"/>
    <w:rsid w:val="00D150B5"/>
    <w:rsid w:val="00D15969"/>
    <w:rsid w:val="00D245C8"/>
    <w:rsid w:val="00D24C6C"/>
    <w:rsid w:val="00D26A9D"/>
    <w:rsid w:val="00D329D3"/>
    <w:rsid w:val="00D35808"/>
    <w:rsid w:val="00D42182"/>
    <w:rsid w:val="00D5520D"/>
    <w:rsid w:val="00D61FE7"/>
    <w:rsid w:val="00D62212"/>
    <w:rsid w:val="00D71B1E"/>
    <w:rsid w:val="00D75EB1"/>
    <w:rsid w:val="00D76F9E"/>
    <w:rsid w:val="00D82F72"/>
    <w:rsid w:val="00D91B35"/>
    <w:rsid w:val="00D97565"/>
    <w:rsid w:val="00DA567C"/>
    <w:rsid w:val="00DB4F61"/>
    <w:rsid w:val="00DB623B"/>
    <w:rsid w:val="00DC1241"/>
    <w:rsid w:val="00DC1644"/>
    <w:rsid w:val="00DE33EE"/>
    <w:rsid w:val="00E0023E"/>
    <w:rsid w:val="00E166BF"/>
    <w:rsid w:val="00E20A0C"/>
    <w:rsid w:val="00E334CD"/>
    <w:rsid w:val="00E57A11"/>
    <w:rsid w:val="00E620AE"/>
    <w:rsid w:val="00E622D4"/>
    <w:rsid w:val="00E630DA"/>
    <w:rsid w:val="00E70790"/>
    <w:rsid w:val="00E77BE1"/>
    <w:rsid w:val="00E837D1"/>
    <w:rsid w:val="00E83D85"/>
    <w:rsid w:val="00E90D1E"/>
    <w:rsid w:val="00EA460C"/>
    <w:rsid w:val="00EA5774"/>
    <w:rsid w:val="00EB7FB7"/>
    <w:rsid w:val="00EC0ECC"/>
    <w:rsid w:val="00ED03A1"/>
    <w:rsid w:val="00ED2F67"/>
    <w:rsid w:val="00ED3468"/>
    <w:rsid w:val="00ED757F"/>
    <w:rsid w:val="00EE1D05"/>
    <w:rsid w:val="00F0684E"/>
    <w:rsid w:val="00F16112"/>
    <w:rsid w:val="00F20F25"/>
    <w:rsid w:val="00F222C0"/>
    <w:rsid w:val="00F3582B"/>
    <w:rsid w:val="00F627A8"/>
    <w:rsid w:val="00F672A7"/>
    <w:rsid w:val="00F72972"/>
    <w:rsid w:val="00F74157"/>
    <w:rsid w:val="00F914EB"/>
    <w:rsid w:val="00F94728"/>
    <w:rsid w:val="00FA1237"/>
    <w:rsid w:val="00FA7409"/>
    <w:rsid w:val="00FB56BC"/>
    <w:rsid w:val="00FB5875"/>
    <w:rsid w:val="00FB5985"/>
    <w:rsid w:val="00FE38DC"/>
    <w:rsid w:val="00FF32A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05D91"/>
    <w:pPr>
      <w:ind w:left="720"/>
    </w:pPr>
  </w:style>
  <w:style w:type="table" w:styleId="a6">
    <w:name w:val="Table Grid"/>
    <w:basedOn w:val="a1"/>
    <w:uiPriority w:val="99"/>
    <w:rsid w:val="009F664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6BA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4518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Без интервала1"/>
    <w:link w:val="a7"/>
    <w:uiPriority w:val="99"/>
    <w:rsid w:val="004518E9"/>
    <w:rPr>
      <w:rFonts w:cs="Calibri"/>
      <w:sz w:val="24"/>
      <w:szCs w:val="24"/>
    </w:rPr>
  </w:style>
  <w:style w:type="character" w:customStyle="1" w:styleId="a7">
    <w:name w:val="Без интервала Знак"/>
    <w:link w:val="10"/>
    <w:uiPriority w:val="99"/>
    <w:locked/>
    <w:rsid w:val="004518E9"/>
    <w:rPr>
      <w:sz w:val="24"/>
      <w:szCs w:val="24"/>
    </w:rPr>
  </w:style>
  <w:style w:type="paragraph" w:styleId="a8">
    <w:name w:val="endnote text"/>
    <w:basedOn w:val="a"/>
    <w:link w:val="a9"/>
    <w:uiPriority w:val="99"/>
    <w:semiHidden/>
    <w:rsid w:val="004518E9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EndnoteTextChar">
    <w:name w:val="Endnote Text Char"/>
    <w:basedOn w:val="a0"/>
    <w:link w:val="a8"/>
    <w:uiPriority w:val="99"/>
    <w:semiHidden/>
    <w:locked/>
    <w:rsid w:val="00CE5E26"/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locked/>
    <w:rsid w:val="004518E9"/>
    <w:rPr>
      <w:lang w:val="ru-RU" w:eastAsia="ru-RU"/>
    </w:rPr>
  </w:style>
  <w:style w:type="character" w:styleId="aa">
    <w:name w:val="endnote reference"/>
    <w:basedOn w:val="a0"/>
    <w:uiPriority w:val="99"/>
    <w:semiHidden/>
    <w:rsid w:val="004518E9"/>
    <w:rPr>
      <w:vertAlign w:val="superscript"/>
    </w:rPr>
  </w:style>
  <w:style w:type="paragraph" w:styleId="ab">
    <w:name w:val="Body Text"/>
    <w:basedOn w:val="a"/>
    <w:link w:val="ac"/>
    <w:uiPriority w:val="99"/>
    <w:rsid w:val="00C41AD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F914EB"/>
    <w:rPr>
      <w:rFonts w:ascii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rsid w:val="00C41AD6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1544</Words>
  <Characters>8806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User</cp:lastModifiedBy>
  <cp:revision>2</cp:revision>
  <cp:lastPrinted>2017-06-06T06:48:00Z</cp:lastPrinted>
  <dcterms:created xsi:type="dcterms:W3CDTF">2017-06-06T07:04:00Z</dcterms:created>
  <dcterms:modified xsi:type="dcterms:W3CDTF">2017-06-06T07:04:00Z</dcterms:modified>
</cp:coreProperties>
</file>