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9A3AC7" w:rsidRDefault="006666B8" w:rsidP="00386680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9A3AC7">
        <w:rPr>
          <w:color w:val="555555"/>
          <w:sz w:val="22"/>
          <w:szCs w:val="22"/>
          <w:lang w:val="ru-RU"/>
        </w:rPr>
        <w:t xml:space="preserve">  </w:t>
      </w:r>
      <w:r w:rsidR="00C11F4A" w:rsidRPr="009A3AC7">
        <w:rPr>
          <w:color w:val="555555"/>
          <w:sz w:val="22"/>
          <w:szCs w:val="22"/>
          <w:lang w:val="ru-RU"/>
        </w:rPr>
        <w:t xml:space="preserve"> </w:t>
      </w:r>
      <w:r w:rsidRPr="009A3AC7">
        <w:rPr>
          <w:color w:val="555555"/>
          <w:sz w:val="22"/>
          <w:szCs w:val="22"/>
          <w:lang w:val="ru-RU"/>
        </w:rPr>
        <w:t xml:space="preserve"> </w:t>
      </w:r>
      <w:r w:rsidR="00C11F4A" w:rsidRPr="009A3AC7">
        <w:rPr>
          <w:rFonts w:ascii="PT Sans" w:hAnsi="PT Sans"/>
          <w:sz w:val="22"/>
          <w:szCs w:val="22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13</w:t>
      </w:r>
      <w:r w:rsidR="006663B3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марта </w:t>
      </w:r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>2018</w:t>
      </w:r>
      <w:r w:rsidR="00C11F4A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 в 11.00 часов</w:t>
      </w:r>
      <w:r w:rsidR="00C11F4A" w:rsidRPr="009A3AC7">
        <w:rPr>
          <w:rFonts w:ascii="PT Sans" w:hAnsi="PT Sans"/>
          <w:sz w:val="22"/>
          <w:szCs w:val="22"/>
          <w:lang w:val="ru-RU"/>
        </w:rPr>
        <w:t xml:space="preserve"> по адресу: </w:t>
      </w:r>
      <w:r w:rsidR="00C11F4A" w:rsidRPr="009A3AC7">
        <w:rPr>
          <w:sz w:val="22"/>
          <w:szCs w:val="22"/>
          <w:lang w:val="ru-RU"/>
        </w:rPr>
        <w:t>с. Чекмагуш, ул. Ленина, 55, актовый зал</w:t>
      </w:r>
      <w:r w:rsidR="00C11F4A" w:rsidRPr="009A3AC7">
        <w:rPr>
          <w:rFonts w:ascii="PT Sans" w:hAnsi="PT Sans"/>
          <w:sz w:val="22"/>
          <w:szCs w:val="22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9B7584" w:rsidRPr="009A3AC7" w:rsidRDefault="006666B8" w:rsidP="00386680">
      <w:pPr>
        <w:jc w:val="both"/>
        <w:rPr>
          <w:sz w:val="22"/>
          <w:szCs w:val="22"/>
          <w:lang w:val="ru-RU"/>
        </w:rPr>
      </w:pPr>
      <w:r w:rsidRPr="009A3AC7">
        <w:rPr>
          <w:color w:val="555555"/>
          <w:sz w:val="22"/>
          <w:szCs w:val="22"/>
          <w:lang w:val="ru-RU"/>
        </w:rPr>
        <w:t xml:space="preserve"> </w:t>
      </w:r>
      <w:r w:rsidR="00C11F4A" w:rsidRPr="009A3AC7">
        <w:rPr>
          <w:color w:val="555555"/>
          <w:sz w:val="22"/>
          <w:szCs w:val="22"/>
          <w:lang w:val="ru-RU"/>
        </w:rPr>
        <w:t xml:space="preserve">   Организатор аукциона-</w:t>
      </w:r>
      <w:r w:rsidR="003A08EE" w:rsidRPr="009A3AC7">
        <w:rPr>
          <w:color w:val="555555"/>
          <w:sz w:val="22"/>
          <w:szCs w:val="22"/>
          <w:lang w:val="ru-RU"/>
        </w:rPr>
        <w:t>К</w:t>
      </w:r>
      <w:r w:rsidR="00195A77" w:rsidRPr="009A3AC7">
        <w:rPr>
          <w:color w:val="555555"/>
          <w:sz w:val="22"/>
          <w:szCs w:val="22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 w:rsidRPr="009A3AC7">
        <w:rPr>
          <w:color w:val="555555"/>
          <w:sz w:val="22"/>
          <w:szCs w:val="22"/>
          <w:lang w:val="ru-RU"/>
        </w:rPr>
        <w:t>.</w:t>
      </w:r>
      <w:r w:rsidR="003A08EE" w:rsidRPr="009A3AC7">
        <w:rPr>
          <w:color w:val="555555"/>
          <w:sz w:val="22"/>
          <w:szCs w:val="22"/>
          <w:lang w:val="ru-RU"/>
        </w:rPr>
        <w:t xml:space="preserve"> </w:t>
      </w:r>
    </w:p>
    <w:p w:rsidR="00C11F4A" w:rsidRPr="009A3AC7" w:rsidRDefault="00C11F4A" w:rsidP="00386680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</w:t>
      </w:r>
      <w:r w:rsidR="003A08EE" w:rsidRPr="009A3AC7">
        <w:rPr>
          <w:sz w:val="22"/>
          <w:szCs w:val="22"/>
          <w:lang w:val="ru-RU"/>
        </w:rPr>
        <w:t xml:space="preserve"> </w:t>
      </w:r>
      <w:r w:rsidRPr="009A3AC7">
        <w:rPr>
          <w:rFonts w:ascii="PT Sans" w:hAnsi="PT Sans"/>
          <w:sz w:val="22"/>
          <w:szCs w:val="22"/>
          <w:lang w:val="ru-RU"/>
        </w:rPr>
        <w:t xml:space="preserve">Аукцион проводится на основании Земельного кодекса Российской Федерации, </w:t>
      </w:r>
      <w:r w:rsidRPr="009A3AC7">
        <w:rPr>
          <w:sz w:val="22"/>
          <w:szCs w:val="22"/>
          <w:lang w:val="ru-RU"/>
        </w:rPr>
        <w:t xml:space="preserve">постановлением Администрации   муниципального района Чекмагушевский район Республики Башкортостан от </w:t>
      </w:r>
      <w:r w:rsidR="006663B3" w:rsidRPr="009A3AC7">
        <w:rPr>
          <w:sz w:val="22"/>
          <w:szCs w:val="22"/>
          <w:lang w:val="ru-RU"/>
        </w:rPr>
        <w:t>2</w:t>
      </w:r>
      <w:r w:rsidR="0024041C" w:rsidRPr="009A3AC7">
        <w:rPr>
          <w:sz w:val="22"/>
          <w:szCs w:val="22"/>
          <w:lang w:val="ru-RU"/>
        </w:rPr>
        <w:t>1</w:t>
      </w:r>
      <w:r w:rsidRPr="009A3AC7">
        <w:rPr>
          <w:sz w:val="22"/>
          <w:szCs w:val="22"/>
          <w:lang w:val="ru-RU"/>
        </w:rPr>
        <w:t xml:space="preserve"> </w:t>
      </w:r>
      <w:r w:rsidR="006663B3" w:rsidRPr="009A3AC7">
        <w:rPr>
          <w:sz w:val="22"/>
          <w:szCs w:val="22"/>
          <w:lang w:val="ru-RU"/>
        </w:rPr>
        <w:t>дека</w:t>
      </w:r>
      <w:r w:rsidR="0024041C" w:rsidRPr="009A3AC7">
        <w:rPr>
          <w:sz w:val="22"/>
          <w:szCs w:val="22"/>
          <w:lang w:val="ru-RU"/>
        </w:rPr>
        <w:t>бря</w:t>
      </w:r>
      <w:r w:rsidRPr="009A3AC7">
        <w:rPr>
          <w:sz w:val="22"/>
          <w:szCs w:val="22"/>
          <w:lang w:val="ru-RU"/>
        </w:rPr>
        <w:t xml:space="preserve"> 2017г. №</w:t>
      </w:r>
      <w:r w:rsidR="006663B3" w:rsidRPr="009A3AC7">
        <w:rPr>
          <w:sz w:val="22"/>
          <w:szCs w:val="22"/>
          <w:lang w:val="ru-RU"/>
        </w:rPr>
        <w:t>837</w:t>
      </w:r>
      <w:r w:rsidR="00285C90" w:rsidRPr="009A3AC7">
        <w:rPr>
          <w:sz w:val="22"/>
          <w:szCs w:val="22"/>
          <w:lang w:val="ru-RU"/>
        </w:rPr>
        <w:t>.</w:t>
      </w:r>
    </w:p>
    <w:p w:rsidR="00C11F4A" w:rsidRPr="009A3AC7" w:rsidRDefault="006663B3" w:rsidP="00386680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Лот№1</w:t>
      </w:r>
    </w:p>
    <w:p w:rsidR="00C11F4A" w:rsidRPr="009A3AC7" w:rsidRDefault="00C11F4A" w:rsidP="00386680">
      <w:pPr>
        <w:tabs>
          <w:tab w:val="left" w:pos="540"/>
        </w:tabs>
        <w:jc w:val="both"/>
        <w:rPr>
          <w:color w:val="3A3A3A"/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Предмет аукциона. </w:t>
      </w:r>
    </w:p>
    <w:p w:rsidR="00571BB2" w:rsidRPr="009A3AC7" w:rsidRDefault="00C11F4A" w:rsidP="00571BB2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Местоположение земельного участка – Республика Башкортостан, </w:t>
      </w:r>
      <w:r w:rsidRPr="009A3AC7">
        <w:rPr>
          <w:sz w:val="22"/>
          <w:szCs w:val="22"/>
          <w:lang w:val="ru-RU"/>
        </w:rPr>
        <w:t>Чекмагушевский район, Чекмагушевски</w:t>
      </w:r>
      <w:r w:rsidR="00A02FE3" w:rsidRPr="009A3AC7">
        <w:rPr>
          <w:sz w:val="22"/>
          <w:szCs w:val="22"/>
          <w:lang w:val="ru-RU"/>
        </w:rPr>
        <w:t xml:space="preserve">й с/с, </w:t>
      </w:r>
      <w:r w:rsidR="009A3AC7">
        <w:rPr>
          <w:sz w:val="22"/>
          <w:szCs w:val="22"/>
          <w:lang w:val="ru-RU"/>
        </w:rPr>
        <w:t xml:space="preserve"> к западу от </w:t>
      </w:r>
      <w:r w:rsidR="00A02FE3" w:rsidRPr="009A3AC7">
        <w:rPr>
          <w:sz w:val="22"/>
          <w:szCs w:val="22"/>
          <w:lang w:val="ru-RU"/>
        </w:rPr>
        <w:t xml:space="preserve">с. Чекмагуш, </w:t>
      </w:r>
      <w:r w:rsidRPr="009A3AC7">
        <w:rPr>
          <w:rFonts w:ascii="PT Sans" w:hAnsi="PT Sans"/>
          <w:sz w:val="22"/>
          <w:szCs w:val="22"/>
          <w:lang w:val="ru-RU"/>
        </w:rPr>
        <w:t xml:space="preserve">Кадастровый номер – </w:t>
      </w:r>
      <w:r w:rsidRPr="009A3AC7">
        <w:rPr>
          <w:sz w:val="22"/>
          <w:szCs w:val="22"/>
          <w:lang w:val="ru-RU"/>
        </w:rPr>
        <w:t>02:51:080</w:t>
      </w:r>
      <w:r w:rsidR="006663B3" w:rsidRPr="009A3AC7">
        <w:rPr>
          <w:sz w:val="22"/>
          <w:szCs w:val="22"/>
          <w:lang w:val="ru-RU"/>
        </w:rPr>
        <w:t>502</w:t>
      </w:r>
      <w:r w:rsidRPr="009A3AC7">
        <w:rPr>
          <w:sz w:val="22"/>
          <w:szCs w:val="22"/>
          <w:lang w:val="ru-RU"/>
        </w:rPr>
        <w:t>:</w:t>
      </w:r>
      <w:r w:rsidR="006663B3" w:rsidRPr="009A3AC7">
        <w:rPr>
          <w:sz w:val="22"/>
          <w:szCs w:val="22"/>
          <w:lang w:val="ru-RU"/>
        </w:rPr>
        <w:t>313</w:t>
      </w:r>
      <w:r w:rsidR="006663B3" w:rsidRPr="009A3AC7">
        <w:rPr>
          <w:rFonts w:ascii="PT Sans" w:hAnsi="PT Sans"/>
          <w:sz w:val="22"/>
          <w:szCs w:val="22"/>
          <w:lang w:val="ru-RU"/>
        </w:rPr>
        <w:t xml:space="preserve">, </w:t>
      </w:r>
      <w:r w:rsidRPr="009A3AC7">
        <w:rPr>
          <w:rFonts w:ascii="PT Sans" w:hAnsi="PT Sans"/>
          <w:sz w:val="22"/>
          <w:szCs w:val="22"/>
          <w:lang w:val="ru-RU"/>
        </w:rPr>
        <w:t xml:space="preserve">Площадь – </w:t>
      </w:r>
      <w:r w:rsidR="006663B3" w:rsidRPr="009A3AC7">
        <w:rPr>
          <w:sz w:val="22"/>
          <w:szCs w:val="22"/>
          <w:lang w:val="ru-RU"/>
        </w:rPr>
        <w:t>7951</w:t>
      </w:r>
      <w:r w:rsidRPr="009A3AC7">
        <w:rPr>
          <w:rFonts w:ascii="PT Sans" w:hAnsi="PT Sans"/>
          <w:sz w:val="22"/>
          <w:szCs w:val="22"/>
          <w:lang w:val="ru-RU"/>
        </w:rPr>
        <w:t xml:space="preserve"> кв. м. Разрешенное использование – </w:t>
      </w:r>
      <w:r w:rsidR="0024041C" w:rsidRPr="009A3AC7">
        <w:rPr>
          <w:sz w:val="22"/>
          <w:szCs w:val="22"/>
          <w:lang w:val="ru-RU"/>
        </w:rPr>
        <w:t xml:space="preserve">для </w:t>
      </w:r>
      <w:r w:rsidR="006663B3" w:rsidRPr="009A3AC7">
        <w:rPr>
          <w:sz w:val="22"/>
          <w:szCs w:val="22"/>
          <w:lang w:val="ru-RU"/>
        </w:rPr>
        <w:t>ведения сельскохозяйственного производства</w:t>
      </w:r>
      <w:r w:rsidR="00571BB2" w:rsidRPr="009A3AC7">
        <w:rPr>
          <w:rFonts w:ascii="PT Sans" w:hAnsi="PT Sans"/>
          <w:sz w:val="22"/>
          <w:szCs w:val="22"/>
          <w:lang w:val="ru-RU"/>
        </w:rPr>
        <w:t>.</w:t>
      </w:r>
      <w:r w:rsidRPr="009A3AC7">
        <w:rPr>
          <w:rFonts w:ascii="PT Sans" w:hAnsi="PT Sans"/>
          <w:sz w:val="22"/>
          <w:szCs w:val="22"/>
          <w:lang w:val="ru-RU"/>
        </w:rPr>
        <w:t xml:space="preserve"> Категория земель – земли </w:t>
      </w:r>
      <w:r w:rsidR="00A02FE3" w:rsidRPr="009A3AC7">
        <w:rPr>
          <w:rFonts w:ascii="PT Sans" w:hAnsi="PT Sans"/>
          <w:sz w:val="22"/>
          <w:szCs w:val="22"/>
          <w:lang w:val="ru-RU"/>
        </w:rPr>
        <w:t>сельскохозяйственного назначения</w:t>
      </w:r>
      <w:r w:rsidRPr="009A3AC7">
        <w:rPr>
          <w:rFonts w:ascii="PT Sans" w:hAnsi="PT Sans"/>
          <w:sz w:val="22"/>
          <w:szCs w:val="22"/>
          <w:lang w:val="ru-RU"/>
        </w:rPr>
        <w:t xml:space="preserve">. </w:t>
      </w:r>
      <w:r w:rsidR="00571BB2" w:rsidRPr="009A3AC7">
        <w:rPr>
          <w:rFonts w:ascii="PT Sans" w:hAnsi="PT Sans"/>
          <w:bCs/>
          <w:sz w:val="22"/>
          <w:szCs w:val="22"/>
          <w:lang w:val="ru-RU"/>
        </w:rPr>
        <w:t>Срок аренды земельного участка</w:t>
      </w:r>
      <w:r w:rsidR="00571BB2" w:rsidRPr="009A3AC7">
        <w:rPr>
          <w:rFonts w:ascii="PT Sans" w:hAnsi="PT Sans"/>
          <w:sz w:val="22"/>
          <w:szCs w:val="22"/>
          <w:lang w:val="ru-RU"/>
        </w:rPr>
        <w:t xml:space="preserve"> – 20 лет. </w:t>
      </w:r>
    </w:p>
    <w:p w:rsidR="00C11F4A" w:rsidRPr="009A3AC7" w:rsidRDefault="00C11F4A" w:rsidP="00571BB2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Начальная цена предмета аукциона </w:t>
      </w:r>
      <w:r w:rsidRPr="009A3AC7">
        <w:rPr>
          <w:rFonts w:ascii="PT Sans" w:hAnsi="PT Sans"/>
          <w:sz w:val="22"/>
          <w:szCs w:val="22"/>
          <w:lang w:val="ru-RU"/>
        </w:rPr>
        <w:t xml:space="preserve">(размер ежегодной арендной платы) – </w:t>
      </w:r>
      <w:r w:rsidR="00811940">
        <w:rPr>
          <w:sz w:val="22"/>
          <w:szCs w:val="22"/>
          <w:lang w:val="ru-RU"/>
        </w:rPr>
        <w:t>511</w:t>
      </w:r>
      <w:r w:rsidRPr="009A3AC7">
        <w:rPr>
          <w:sz w:val="22"/>
          <w:szCs w:val="22"/>
          <w:lang w:val="ru-RU"/>
        </w:rPr>
        <w:t>,00 (</w:t>
      </w:r>
      <w:r w:rsidR="00811940">
        <w:rPr>
          <w:sz w:val="22"/>
          <w:szCs w:val="22"/>
          <w:lang w:val="ru-RU"/>
        </w:rPr>
        <w:t>пятьсот одиннадцать)</w:t>
      </w:r>
      <w:r w:rsidRPr="009A3AC7">
        <w:rPr>
          <w:sz w:val="22"/>
          <w:szCs w:val="22"/>
          <w:lang w:val="ru-RU"/>
        </w:rPr>
        <w:t xml:space="preserve"> рублей.</w:t>
      </w:r>
    </w:p>
    <w:p w:rsidR="00C11F4A" w:rsidRPr="009A3AC7" w:rsidRDefault="00C11F4A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>Шаг аукциона</w:t>
      </w:r>
      <w:r w:rsidRPr="009A3AC7">
        <w:rPr>
          <w:rFonts w:ascii="PT Sans" w:hAnsi="PT Sans"/>
          <w:sz w:val="22"/>
          <w:szCs w:val="22"/>
          <w:lang w:val="ru-RU"/>
        </w:rPr>
        <w:t xml:space="preserve"> (3 % начальной цены Предмета аукциона) – </w:t>
      </w:r>
      <w:r w:rsidR="00811940">
        <w:rPr>
          <w:sz w:val="22"/>
          <w:szCs w:val="22"/>
          <w:lang w:val="ru-RU"/>
        </w:rPr>
        <w:t>15</w:t>
      </w:r>
      <w:r w:rsidRPr="009A3AC7">
        <w:rPr>
          <w:sz w:val="22"/>
          <w:szCs w:val="22"/>
          <w:lang w:val="ru-RU"/>
        </w:rPr>
        <w:t>,00 (</w:t>
      </w:r>
      <w:r w:rsidR="00811940">
        <w:rPr>
          <w:sz w:val="22"/>
          <w:szCs w:val="22"/>
          <w:lang w:val="ru-RU"/>
        </w:rPr>
        <w:t>пятнадцать</w:t>
      </w:r>
      <w:r w:rsidRPr="009A3AC7">
        <w:rPr>
          <w:sz w:val="22"/>
          <w:szCs w:val="22"/>
          <w:lang w:val="ru-RU"/>
        </w:rPr>
        <w:t>) рублей.</w:t>
      </w:r>
    </w:p>
    <w:p w:rsidR="00C11F4A" w:rsidRPr="009A3AC7" w:rsidRDefault="00C11F4A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>Сумма задатка</w:t>
      </w:r>
      <w:r w:rsidR="007A058E" w:rsidRPr="009A3AC7">
        <w:rPr>
          <w:rFonts w:ascii="PT Sans" w:hAnsi="PT Sans"/>
          <w:sz w:val="22"/>
          <w:szCs w:val="22"/>
          <w:lang w:val="ru-RU"/>
        </w:rPr>
        <w:t xml:space="preserve"> (2</w:t>
      </w:r>
      <w:r w:rsidRPr="009A3AC7">
        <w:rPr>
          <w:rFonts w:ascii="PT Sans" w:hAnsi="PT Sans"/>
          <w:sz w:val="22"/>
          <w:szCs w:val="22"/>
          <w:lang w:val="ru-RU"/>
        </w:rPr>
        <w:t xml:space="preserve">0 % начальной цены Предмета аукциона) – </w:t>
      </w:r>
      <w:r w:rsidR="00571BB2" w:rsidRPr="009A3AC7">
        <w:rPr>
          <w:sz w:val="22"/>
          <w:szCs w:val="22"/>
          <w:lang w:val="ru-RU"/>
        </w:rPr>
        <w:t>1</w:t>
      </w:r>
      <w:r w:rsidR="00811940">
        <w:rPr>
          <w:sz w:val="22"/>
          <w:szCs w:val="22"/>
          <w:lang w:val="ru-RU"/>
        </w:rPr>
        <w:t>02</w:t>
      </w:r>
      <w:r w:rsidRPr="009A3AC7">
        <w:rPr>
          <w:sz w:val="22"/>
          <w:szCs w:val="22"/>
          <w:lang w:val="ru-RU"/>
        </w:rPr>
        <w:t>,00 (</w:t>
      </w:r>
      <w:r w:rsidR="00811940">
        <w:rPr>
          <w:sz w:val="22"/>
          <w:szCs w:val="22"/>
          <w:lang w:val="ru-RU"/>
        </w:rPr>
        <w:t>сто два</w:t>
      </w:r>
      <w:r w:rsidRPr="009A3AC7">
        <w:rPr>
          <w:sz w:val="22"/>
          <w:szCs w:val="22"/>
          <w:lang w:val="ru-RU"/>
        </w:rPr>
        <w:t>) рублей</w:t>
      </w:r>
    </w:p>
    <w:p w:rsidR="00571BB2" w:rsidRPr="009A3AC7" w:rsidRDefault="00571BB2" w:rsidP="00571BB2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>Лот№2</w:t>
      </w:r>
    </w:p>
    <w:p w:rsidR="00571BB2" w:rsidRPr="009A3AC7" w:rsidRDefault="00571BB2" w:rsidP="00571BB2">
      <w:pPr>
        <w:tabs>
          <w:tab w:val="left" w:pos="540"/>
        </w:tabs>
        <w:jc w:val="both"/>
        <w:rPr>
          <w:color w:val="3A3A3A"/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Предмет аукциона. </w:t>
      </w:r>
    </w:p>
    <w:p w:rsidR="00571BB2" w:rsidRPr="009A3AC7" w:rsidRDefault="00571BB2" w:rsidP="00571BB2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Местоположение земельного участка – Республика Башкортостан, </w:t>
      </w:r>
      <w:r w:rsidRPr="009A3AC7">
        <w:rPr>
          <w:sz w:val="22"/>
          <w:szCs w:val="22"/>
          <w:lang w:val="ru-RU"/>
        </w:rPr>
        <w:t xml:space="preserve">Чекмагушевский район, Чекмагушевский с/с, </w:t>
      </w:r>
      <w:r w:rsidR="009A3AC7">
        <w:rPr>
          <w:sz w:val="22"/>
          <w:szCs w:val="22"/>
          <w:lang w:val="ru-RU"/>
        </w:rPr>
        <w:t xml:space="preserve">к западу от </w:t>
      </w:r>
      <w:r w:rsidRPr="009A3AC7">
        <w:rPr>
          <w:sz w:val="22"/>
          <w:szCs w:val="22"/>
          <w:lang w:val="ru-RU"/>
        </w:rPr>
        <w:t xml:space="preserve">с. Чекмагуш, </w:t>
      </w:r>
      <w:r w:rsidRPr="009A3AC7">
        <w:rPr>
          <w:rFonts w:ascii="PT Sans" w:hAnsi="PT Sans"/>
          <w:sz w:val="22"/>
          <w:szCs w:val="22"/>
          <w:lang w:val="ru-RU"/>
        </w:rPr>
        <w:t xml:space="preserve">Кадастровый номер – </w:t>
      </w:r>
      <w:r w:rsidRPr="009A3AC7">
        <w:rPr>
          <w:sz w:val="22"/>
          <w:szCs w:val="22"/>
          <w:lang w:val="ru-RU"/>
        </w:rPr>
        <w:t>02:51:080502:314</w:t>
      </w:r>
      <w:r w:rsidRPr="009A3AC7">
        <w:rPr>
          <w:rFonts w:ascii="PT Sans" w:hAnsi="PT Sans"/>
          <w:sz w:val="22"/>
          <w:szCs w:val="22"/>
          <w:lang w:val="ru-RU"/>
        </w:rPr>
        <w:t xml:space="preserve">, Площадь – </w:t>
      </w:r>
      <w:r w:rsidRPr="009A3AC7">
        <w:rPr>
          <w:sz w:val="22"/>
          <w:szCs w:val="22"/>
          <w:lang w:val="ru-RU"/>
        </w:rPr>
        <w:t>222148</w:t>
      </w:r>
      <w:r w:rsidRPr="009A3AC7">
        <w:rPr>
          <w:rFonts w:ascii="PT Sans" w:hAnsi="PT Sans"/>
          <w:sz w:val="22"/>
          <w:szCs w:val="22"/>
          <w:lang w:val="ru-RU"/>
        </w:rPr>
        <w:t xml:space="preserve"> кв. м. Разрешенное использование – </w:t>
      </w:r>
      <w:r w:rsidRPr="009A3AC7">
        <w:rPr>
          <w:sz w:val="22"/>
          <w:szCs w:val="22"/>
          <w:lang w:val="ru-RU"/>
        </w:rPr>
        <w:t>для ведения сельскохозяйственного производства</w:t>
      </w:r>
      <w:r w:rsidRPr="009A3AC7">
        <w:rPr>
          <w:rFonts w:ascii="PT Sans" w:hAnsi="PT Sans"/>
          <w:sz w:val="22"/>
          <w:szCs w:val="22"/>
          <w:lang w:val="ru-RU"/>
        </w:rPr>
        <w:t xml:space="preserve">. Категория земель – земли сельскохозяйственного назначения. </w:t>
      </w:r>
      <w:r w:rsidRPr="009A3AC7">
        <w:rPr>
          <w:rFonts w:ascii="PT Sans" w:hAnsi="PT Sans"/>
          <w:bCs/>
          <w:sz w:val="22"/>
          <w:szCs w:val="22"/>
          <w:lang w:val="ru-RU"/>
        </w:rPr>
        <w:t>Срок аренды земельного участка</w:t>
      </w:r>
      <w:r w:rsidRPr="009A3AC7">
        <w:rPr>
          <w:rFonts w:ascii="PT Sans" w:hAnsi="PT Sans"/>
          <w:sz w:val="22"/>
          <w:szCs w:val="22"/>
          <w:lang w:val="ru-RU"/>
        </w:rPr>
        <w:t xml:space="preserve"> – 20 лет. </w:t>
      </w:r>
    </w:p>
    <w:p w:rsidR="00571BB2" w:rsidRPr="009A3AC7" w:rsidRDefault="00571BB2" w:rsidP="00571BB2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Начальная цена предмета аукциона </w:t>
      </w:r>
      <w:r w:rsidRPr="009A3AC7">
        <w:rPr>
          <w:rFonts w:ascii="PT Sans" w:hAnsi="PT Sans"/>
          <w:sz w:val="22"/>
          <w:szCs w:val="22"/>
          <w:lang w:val="ru-RU"/>
        </w:rPr>
        <w:t xml:space="preserve">(размер ежегодной арендной платы) – </w:t>
      </w:r>
      <w:r w:rsidR="00811940">
        <w:rPr>
          <w:sz w:val="22"/>
          <w:szCs w:val="22"/>
          <w:lang w:val="ru-RU"/>
        </w:rPr>
        <w:t>16117</w:t>
      </w:r>
      <w:r w:rsidRPr="009A3AC7">
        <w:rPr>
          <w:sz w:val="22"/>
          <w:szCs w:val="22"/>
          <w:lang w:val="ru-RU"/>
        </w:rPr>
        <w:t>,00 (</w:t>
      </w:r>
      <w:r w:rsidR="00811940">
        <w:rPr>
          <w:sz w:val="22"/>
          <w:szCs w:val="22"/>
          <w:lang w:val="ru-RU"/>
        </w:rPr>
        <w:t>шестнадцать</w:t>
      </w:r>
      <w:r w:rsidRPr="009A3AC7">
        <w:rPr>
          <w:sz w:val="22"/>
          <w:szCs w:val="22"/>
          <w:lang w:val="ru-RU"/>
        </w:rPr>
        <w:t>) рублей.</w:t>
      </w:r>
    </w:p>
    <w:p w:rsidR="00571BB2" w:rsidRPr="009A3AC7" w:rsidRDefault="00571BB2" w:rsidP="00571BB2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>Шаг аукциона</w:t>
      </w:r>
      <w:r w:rsidRPr="009A3AC7">
        <w:rPr>
          <w:rFonts w:ascii="PT Sans" w:hAnsi="PT Sans"/>
          <w:sz w:val="22"/>
          <w:szCs w:val="22"/>
          <w:lang w:val="ru-RU"/>
        </w:rPr>
        <w:t xml:space="preserve"> (3 % начальной цены Предмета аукциона) – </w:t>
      </w:r>
      <w:r w:rsidRPr="009A3AC7">
        <w:rPr>
          <w:sz w:val="22"/>
          <w:szCs w:val="22"/>
          <w:lang w:val="ru-RU"/>
        </w:rPr>
        <w:t>4</w:t>
      </w:r>
      <w:r w:rsidR="00811940">
        <w:rPr>
          <w:sz w:val="22"/>
          <w:szCs w:val="22"/>
          <w:lang w:val="ru-RU"/>
        </w:rPr>
        <w:t>84</w:t>
      </w:r>
      <w:r w:rsidRPr="009A3AC7">
        <w:rPr>
          <w:sz w:val="22"/>
          <w:szCs w:val="22"/>
          <w:lang w:val="ru-RU"/>
        </w:rPr>
        <w:t>,00 (четыре</w:t>
      </w:r>
      <w:r w:rsidR="00811940">
        <w:rPr>
          <w:sz w:val="22"/>
          <w:szCs w:val="22"/>
          <w:lang w:val="ru-RU"/>
        </w:rPr>
        <w:t>ста восемьдесят четыре</w:t>
      </w:r>
      <w:r w:rsidRPr="009A3AC7">
        <w:rPr>
          <w:sz w:val="22"/>
          <w:szCs w:val="22"/>
          <w:lang w:val="ru-RU"/>
        </w:rPr>
        <w:t>) рублей.</w:t>
      </w:r>
    </w:p>
    <w:p w:rsidR="00571BB2" w:rsidRPr="009A3AC7" w:rsidRDefault="00571BB2" w:rsidP="00571BB2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>Сумма задатка</w:t>
      </w:r>
      <w:r w:rsidRPr="009A3AC7">
        <w:rPr>
          <w:rFonts w:ascii="PT Sans" w:hAnsi="PT Sans"/>
          <w:sz w:val="22"/>
          <w:szCs w:val="22"/>
          <w:lang w:val="ru-RU"/>
        </w:rPr>
        <w:t xml:space="preserve"> (20 % начальной цены Предмета аукциона) – </w:t>
      </w:r>
      <w:r w:rsidRPr="009A3AC7">
        <w:rPr>
          <w:sz w:val="22"/>
          <w:szCs w:val="22"/>
          <w:lang w:val="ru-RU"/>
        </w:rPr>
        <w:t>3</w:t>
      </w:r>
      <w:r w:rsidR="00811940">
        <w:rPr>
          <w:sz w:val="22"/>
          <w:szCs w:val="22"/>
          <w:lang w:val="ru-RU"/>
        </w:rPr>
        <w:t>223</w:t>
      </w:r>
      <w:r w:rsidRPr="009A3AC7">
        <w:rPr>
          <w:sz w:val="22"/>
          <w:szCs w:val="22"/>
          <w:lang w:val="ru-RU"/>
        </w:rPr>
        <w:t>,00 (три</w:t>
      </w:r>
      <w:r w:rsidR="00811940">
        <w:rPr>
          <w:sz w:val="22"/>
          <w:szCs w:val="22"/>
          <w:lang w:val="ru-RU"/>
        </w:rPr>
        <w:t xml:space="preserve"> тысячи двести двадцать три</w:t>
      </w:r>
      <w:r w:rsidRPr="009A3AC7">
        <w:rPr>
          <w:sz w:val="22"/>
          <w:szCs w:val="22"/>
          <w:lang w:val="ru-RU"/>
        </w:rPr>
        <w:t>) рублей</w:t>
      </w:r>
    </w:p>
    <w:p w:rsidR="007242D4" w:rsidRPr="009A3AC7" w:rsidRDefault="007242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Условия использования земельного участка. </w:t>
      </w:r>
    </w:p>
    <w:p w:rsidR="007242D4" w:rsidRPr="009A3AC7" w:rsidRDefault="007242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242D4" w:rsidRPr="009A3AC7" w:rsidRDefault="007242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Сведения о правах. </w:t>
      </w:r>
    </w:p>
    <w:p w:rsidR="007242D4" w:rsidRPr="009A3AC7" w:rsidRDefault="007242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Право государственной собственности на земельный участок не разграничено. </w:t>
      </w:r>
    </w:p>
    <w:p w:rsidR="007242D4" w:rsidRPr="009A3AC7" w:rsidRDefault="007242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Сведения об обременениях земельного участка и об ограничениях его использования - </w:t>
      </w:r>
      <w:r w:rsidRPr="009A3AC7">
        <w:rPr>
          <w:rFonts w:ascii="PT Sans" w:hAnsi="PT Sans"/>
          <w:bCs/>
          <w:sz w:val="22"/>
          <w:szCs w:val="22"/>
          <w:lang w:val="ru-RU"/>
        </w:rPr>
        <w:t xml:space="preserve">не имеются. </w:t>
      </w:r>
    </w:p>
    <w:p w:rsidR="007C7F29" w:rsidRPr="009A3AC7" w:rsidRDefault="007242D4" w:rsidP="007C7F29">
      <w:pPr>
        <w:jc w:val="both"/>
        <w:rPr>
          <w:rFonts w:ascii="PT Sans" w:hAnsi="PT Sans"/>
          <w:b/>
          <w:bCs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Параметры разрешенного строительства объекта капитального строительства. </w:t>
      </w:r>
    </w:p>
    <w:p w:rsidR="00571BB2" w:rsidRPr="009A3AC7" w:rsidRDefault="007C7F29" w:rsidP="00571BB2">
      <w:pPr>
        <w:suppressAutoHyphens/>
        <w:autoSpaceDE w:val="0"/>
        <w:ind w:firstLine="709"/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lastRenderedPageBreak/>
        <w:t>В соответствии с Правилами землепользования и застройки сельского поселения Чекмагушевский сельсовет муниципального района Чекмагушевский район Республики Башкортостан, утвержденных решением совета муниципального района Чекмагушевский район Республики Башкортостан «21» декабря 2010 г. № 225</w:t>
      </w:r>
      <w:r w:rsidR="00571BB2" w:rsidRPr="009A3AC7">
        <w:rPr>
          <w:sz w:val="22"/>
          <w:szCs w:val="22"/>
          <w:lang w:val="ru-RU"/>
        </w:rPr>
        <w:t>, генеральный план сельского поселения Чекмагушевский сельсовет утвержден решением Совета сельского поселения Чекмагушевский сельсовет муниципального района Чекмагушевский район Республики Башкортостан  №220 от 17 декабря 2014 года.</w:t>
      </w:r>
    </w:p>
    <w:p w:rsidR="007C7F29" w:rsidRPr="009A3AC7" w:rsidRDefault="007C7F29" w:rsidP="007C7F29">
      <w:pPr>
        <w:jc w:val="both"/>
        <w:rPr>
          <w:sz w:val="22"/>
          <w:szCs w:val="22"/>
          <w:lang w:val="ru-RU"/>
        </w:rPr>
      </w:pPr>
    </w:p>
    <w:p w:rsidR="007C7F29" w:rsidRPr="009A3AC7" w:rsidRDefault="007C7F29" w:rsidP="007C7F29">
      <w:pPr>
        <w:jc w:val="both"/>
        <w:rPr>
          <w:rFonts w:ascii="PT Sans" w:hAnsi="PT Sans"/>
          <w:b/>
          <w:bCs/>
          <w:sz w:val="22"/>
          <w:szCs w:val="22"/>
          <w:lang w:val="ru-RU"/>
        </w:rPr>
      </w:pPr>
      <w:r w:rsidRPr="009A3AC7">
        <w:rPr>
          <w:b/>
          <w:sz w:val="22"/>
          <w:szCs w:val="22"/>
          <w:lang w:val="ru-RU"/>
        </w:rPr>
        <w:t>Технические условия для подключения объектов к сетям  инженерно-технического обеспечения:</w:t>
      </w:r>
    </w:p>
    <w:p w:rsidR="00571BB2" w:rsidRPr="009A3AC7" w:rsidRDefault="00571BB2" w:rsidP="00571BB2">
      <w:pPr>
        <w:suppressAutoHyphens/>
        <w:autoSpaceDE w:val="0"/>
        <w:ind w:firstLine="709"/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>Согласно утвержденному генеральному плану в отношении земельн</w:t>
      </w:r>
      <w:r w:rsidR="009A3AC7">
        <w:rPr>
          <w:sz w:val="22"/>
          <w:szCs w:val="22"/>
          <w:lang w:val="ru-RU"/>
        </w:rPr>
        <w:t>ых</w:t>
      </w:r>
      <w:r w:rsidRPr="009A3AC7">
        <w:rPr>
          <w:sz w:val="22"/>
          <w:szCs w:val="22"/>
          <w:lang w:val="ru-RU"/>
        </w:rPr>
        <w:t xml:space="preserve"> участк</w:t>
      </w:r>
      <w:r w:rsidR="009A3AC7">
        <w:rPr>
          <w:sz w:val="22"/>
          <w:szCs w:val="22"/>
          <w:lang w:val="ru-RU"/>
        </w:rPr>
        <w:t>ов</w:t>
      </w:r>
      <w:r w:rsidRPr="009A3AC7">
        <w:rPr>
          <w:sz w:val="22"/>
          <w:szCs w:val="22"/>
          <w:lang w:val="ru-RU"/>
        </w:rPr>
        <w:t xml:space="preserve"> с кадастровым</w:t>
      </w:r>
      <w:r w:rsidR="000C0E18" w:rsidRPr="009A3AC7">
        <w:rPr>
          <w:sz w:val="22"/>
          <w:szCs w:val="22"/>
          <w:lang w:val="ru-RU"/>
        </w:rPr>
        <w:t>и номера</w:t>
      </w:r>
      <w:r w:rsidRPr="009A3AC7">
        <w:rPr>
          <w:sz w:val="22"/>
          <w:szCs w:val="22"/>
          <w:lang w:val="ru-RU"/>
        </w:rPr>
        <w:t>м</w:t>
      </w:r>
      <w:r w:rsidR="000C0E18" w:rsidRPr="009A3AC7">
        <w:rPr>
          <w:sz w:val="22"/>
          <w:szCs w:val="22"/>
          <w:lang w:val="ru-RU"/>
        </w:rPr>
        <w:t>и</w:t>
      </w:r>
      <w:r w:rsidRPr="009A3AC7">
        <w:rPr>
          <w:sz w:val="22"/>
          <w:szCs w:val="22"/>
          <w:lang w:val="ru-RU"/>
        </w:rPr>
        <w:t xml:space="preserve"> 02:51:080502:</w:t>
      </w:r>
      <w:r w:rsidR="000C0E18" w:rsidRPr="009A3AC7">
        <w:rPr>
          <w:sz w:val="22"/>
          <w:szCs w:val="22"/>
          <w:lang w:val="ru-RU"/>
        </w:rPr>
        <w:t xml:space="preserve">313, 02:51:080502:314, в </w:t>
      </w:r>
      <w:r w:rsidRPr="009A3AC7">
        <w:rPr>
          <w:sz w:val="22"/>
          <w:szCs w:val="22"/>
          <w:lang w:val="ru-RU"/>
        </w:rPr>
        <w:t xml:space="preserve"> соответствии с основным видом разрешенного использова</w:t>
      </w:r>
      <w:r w:rsidR="000C0E18" w:rsidRPr="009A3AC7">
        <w:rPr>
          <w:sz w:val="22"/>
          <w:szCs w:val="22"/>
          <w:lang w:val="ru-RU"/>
        </w:rPr>
        <w:t>ния земельных участков</w:t>
      </w:r>
      <w:r w:rsidRPr="009A3AC7">
        <w:rPr>
          <w:sz w:val="22"/>
          <w:szCs w:val="22"/>
          <w:lang w:val="ru-RU"/>
        </w:rPr>
        <w:t xml:space="preserve"> строительство здании или иных сооружении</w:t>
      </w:r>
      <w:r w:rsidR="000C0E18" w:rsidRPr="009A3AC7">
        <w:rPr>
          <w:sz w:val="22"/>
          <w:szCs w:val="22"/>
          <w:lang w:val="ru-RU"/>
        </w:rPr>
        <w:t xml:space="preserve"> не предусматривается</w:t>
      </w:r>
      <w:r w:rsidRPr="009A3AC7">
        <w:rPr>
          <w:sz w:val="22"/>
          <w:szCs w:val="22"/>
          <w:lang w:val="ru-RU"/>
        </w:rPr>
        <w:t xml:space="preserve">, в связи с этим технологическое присоединение к сетям теплоснабжения, водоснабжения и газоснабжения не </w:t>
      </w:r>
      <w:r w:rsidR="000C0E18" w:rsidRPr="009A3AC7">
        <w:rPr>
          <w:sz w:val="22"/>
          <w:szCs w:val="22"/>
          <w:lang w:val="ru-RU"/>
        </w:rPr>
        <w:t>требуется</w:t>
      </w:r>
      <w:r w:rsidRPr="009A3AC7">
        <w:rPr>
          <w:sz w:val="22"/>
          <w:szCs w:val="22"/>
          <w:lang w:val="ru-RU"/>
        </w:rPr>
        <w:t>.</w:t>
      </w:r>
    </w:p>
    <w:p w:rsidR="00571BB2" w:rsidRPr="009A3AC7" w:rsidRDefault="00571BB2" w:rsidP="00571BB2">
      <w:pPr>
        <w:suppressAutoHyphens/>
        <w:autoSpaceDE w:val="0"/>
        <w:rPr>
          <w:sz w:val="22"/>
          <w:szCs w:val="22"/>
          <w:lang w:val="ru-RU"/>
        </w:rPr>
      </w:pPr>
    </w:p>
    <w:p w:rsidR="00812541" w:rsidRPr="009A3AC7" w:rsidRDefault="00984886" w:rsidP="00060B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3AC7">
        <w:rPr>
          <w:sz w:val="22"/>
          <w:szCs w:val="22"/>
        </w:rPr>
        <w:t xml:space="preserve"> </w:t>
      </w:r>
      <w:r w:rsidR="00812541" w:rsidRPr="009A3AC7">
        <w:rPr>
          <w:rFonts w:ascii="PT Sans" w:hAnsi="PT Sans"/>
          <w:b/>
          <w:bCs/>
          <w:sz w:val="22"/>
          <w:szCs w:val="22"/>
        </w:rPr>
        <w:t xml:space="preserve">Порядок внесения и возврата задатка.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>Задаток должен быть перечислен на расчетный счет орг</w:t>
      </w:r>
      <w:r w:rsidR="00060B29" w:rsidRPr="009A3AC7">
        <w:rPr>
          <w:rFonts w:ascii="PT Sans" w:hAnsi="PT Sans"/>
          <w:sz w:val="22"/>
          <w:szCs w:val="22"/>
          <w:lang w:val="ru-RU"/>
        </w:rPr>
        <w:t>анизатора аукциона по следующи</w:t>
      </w:r>
      <w:r w:rsidR="00CF4C7C" w:rsidRPr="009A3AC7">
        <w:rPr>
          <w:rFonts w:ascii="PT Sans" w:hAnsi="PT Sans"/>
          <w:sz w:val="22"/>
          <w:szCs w:val="22"/>
          <w:lang w:val="ru-RU"/>
        </w:rPr>
        <w:t xml:space="preserve">м </w:t>
      </w:r>
      <w:r w:rsidRPr="009A3AC7">
        <w:rPr>
          <w:rFonts w:ascii="PT Sans" w:hAnsi="PT Sans"/>
          <w:sz w:val="22"/>
          <w:szCs w:val="22"/>
          <w:lang w:val="ru-RU"/>
        </w:rPr>
        <w:t xml:space="preserve">банковским реквизитам: </w:t>
      </w:r>
    </w:p>
    <w:p w:rsidR="00812541" w:rsidRPr="009A3AC7" w:rsidRDefault="00812541" w:rsidP="00285C90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PT Sans" w:hAnsi="PT Sans"/>
          <w:sz w:val="22"/>
          <w:szCs w:val="22"/>
        </w:rPr>
        <w:t xml:space="preserve">Получатель: </w:t>
      </w:r>
      <w:r w:rsidRPr="009A3AC7">
        <w:rPr>
          <w:rFonts w:ascii="Times New Roman" w:hAnsi="Times New Roman" w:cs="Times New Roman"/>
          <w:sz w:val="22"/>
          <w:szCs w:val="22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Pr="009A3AC7">
        <w:rPr>
          <w:rFonts w:ascii="PT Sans" w:hAnsi="PT Sans"/>
          <w:sz w:val="22"/>
          <w:szCs w:val="22"/>
        </w:rPr>
        <w:t xml:space="preserve">Назначение платежа: Задаток за участие в аукционе, назначенного на </w:t>
      </w:r>
      <w:r w:rsidR="00811940">
        <w:rPr>
          <w:rFonts w:ascii="PT Sans" w:hAnsi="PT Sans"/>
          <w:b/>
          <w:bCs/>
          <w:sz w:val="22"/>
          <w:szCs w:val="22"/>
        </w:rPr>
        <w:t>13</w:t>
      </w:r>
      <w:r w:rsidR="000C0E18" w:rsidRPr="009A3AC7">
        <w:rPr>
          <w:rFonts w:ascii="PT Sans" w:hAnsi="PT Sans"/>
          <w:b/>
          <w:bCs/>
          <w:sz w:val="22"/>
          <w:szCs w:val="22"/>
        </w:rPr>
        <w:t>.03</w:t>
      </w:r>
      <w:r w:rsidR="00984886" w:rsidRPr="009A3AC7">
        <w:rPr>
          <w:rFonts w:ascii="PT Sans" w:hAnsi="PT Sans"/>
          <w:b/>
          <w:bCs/>
          <w:sz w:val="22"/>
          <w:szCs w:val="22"/>
        </w:rPr>
        <w:t>.2018</w:t>
      </w:r>
      <w:r w:rsidRPr="009A3AC7">
        <w:rPr>
          <w:rFonts w:ascii="PT Sans" w:hAnsi="PT Sans"/>
          <w:b/>
          <w:bCs/>
          <w:sz w:val="22"/>
          <w:szCs w:val="22"/>
        </w:rPr>
        <w:t xml:space="preserve">г.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Последний день поступления задатка –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0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>2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марта</w:t>
      </w:r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2018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Внесенный задаток возвращается: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Внесенный задаток не возвращается: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lastRenderedPageBreak/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9A3AC7" w:rsidRDefault="005071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9A3AC7">
        <w:rPr>
          <w:rFonts w:ascii="PT Sans" w:hAnsi="PT Sans"/>
          <w:sz w:val="22"/>
          <w:szCs w:val="22"/>
          <w:lang w:val="ru-RU"/>
        </w:rPr>
        <w:t>сле</w:t>
      </w:r>
      <w:r w:rsidRPr="009A3AC7">
        <w:rPr>
          <w:rFonts w:ascii="PT Sans" w:hAnsi="PT Sans"/>
          <w:sz w:val="22"/>
          <w:szCs w:val="22"/>
          <w:lang w:val="ru-RU"/>
        </w:rPr>
        <w:t>дующие документы</w:t>
      </w:r>
      <w:r w:rsidR="00812541" w:rsidRPr="009A3AC7">
        <w:rPr>
          <w:rFonts w:ascii="PT Sans" w:hAnsi="PT Sans"/>
          <w:sz w:val="22"/>
          <w:szCs w:val="22"/>
          <w:lang w:val="ru-RU"/>
        </w:rPr>
        <w:t xml:space="preserve">: </w:t>
      </w:r>
    </w:p>
    <w:p w:rsidR="005071D4" w:rsidRPr="009A3AC7" w:rsidRDefault="005071D4" w:rsidP="005071D4">
      <w:pPr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9A3AC7" w:rsidRDefault="005071D4" w:rsidP="005071D4">
      <w:pPr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9A3AC7" w:rsidRDefault="005071D4" w:rsidP="005071D4">
      <w:pPr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9A3AC7" w:rsidRDefault="005071D4" w:rsidP="005071D4">
      <w:pPr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  4) документы, подтверждающие внесение задатка.</w:t>
      </w:r>
    </w:p>
    <w:p w:rsidR="00812541" w:rsidRPr="009A3AC7" w:rsidRDefault="005071D4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9A3AC7">
        <w:rPr>
          <w:color w:val="000000"/>
          <w:sz w:val="22"/>
          <w:szCs w:val="22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 w:rsidRPr="009A3AC7">
        <w:rPr>
          <w:rFonts w:ascii="PT Sans" w:hAnsi="PT Sans"/>
          <w:sz w:val="22"/>
          <w:szCs w:val="22"/>
          <w:lang w:val="ru-RU"/>
        </w:rPr>
        <w:t>.</w:t>
      </w:r>
      <w:r w:rsidR="00913669" w:rsidRPr="009A3AC7">
        <w:rPr>
          <w:rFonts w:ascii="PT Sans" w:hAnsi="PT Sans"/>
          <w:sz w:val="22"/>
          <w:szCs w:val="22"/>
          <w:lang w:val="ru-RU"/>
        </w:rPr>
        <w:t xml:space="preserve"> </w:t>
      </w:r>
      <w:r w:rsidR="00812541" w:rsidRPr="009A3AC7">
        <w:rPr>
          <w:rFonts w:ascii="PT Sans" w:hAnsi="PT Sans"/>
          <w:sz w:val="22"/>
          <w:szCs w:val="22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9A3AC7" w:rsidRDefault="005C0ACB" w:rsidP="00386680">
      <w:pPr>
        <w:jc w:val="both"/>
        <w:rPr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 xml:space="preserve">     </w:t>
      </w:r>
      <w:r w:rsidR="00812541" w:rsidRPr="009A3AC7">
        <w:rPr>
          <w:rFonts w:ascii="PT Sans" w:hAnsi="PT Sans"/>
          <w:sz w:val="22"/>
          <w:szCs w:val="22"/>
          <w:lang w:val="ru-RU"/>
        </w:rPr>
        <w:t xml:space="preserve">Приём заявок на участие в аукционе будет проводиться по рабочим дням с 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>30</w:t>
      </w:r>
      <w:r w:rsidR="0044588B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>январ</w:t>
      </w:r>
      <w:r w:rsidR="0044588B" w:rsidRPr="009A3AC7">
        <w:rPr>
          <w:rFonts w:ascii="PT Sans" w:hAnsi="PT Sans"/>
          <w:b/>
          <w:bCs/>
          <w:sz w:val="22"/>
          <w:szCs w:val="22"/>
          <w:lang w:val="ru-RU"/>
        </w:rPr>
        <w:t>я</w:t>
      </w:r>
      <w:r w:rsidR="007A058E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201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>8</w:t>
      </w:r>
      <w:r w:rsidR="007A058E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 по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06 марта</w:t>
      </w:r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2018</w:t>
      </w:r>
      <w:r w:rsidR="00812541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 включительно с 9 часов 00 минут до 13 часов 00 минут и с 14 часов 00 минут до 17 часов 00 минут</w:t>
      </w:r>
      <w:r w:rsidR="00812541" w:rsidRPr="009A3AC7">
        <w:rPr>
          <w:rFonts w:ascii="PT Sans" w:hAnsi="PT Sans"/>
          <w:sz w:val="22"/>
          <w:szCs w:val="22"/>
          <w:lang w:val="ru-RU"/>
        </w:rPr>
        <w:t xml:space="preserve"> по адресу: Республика Башкортостан, </w:t>
      </w:r>
      <w:r w:rsidR="00812541" w:rsidRPr="009A3AC7">
        <w:rPr>
          <w:sz w:val="22"/>
          <w:szCs w:val="22"/>
          <w:lang w:val="ru-RU"/>
        </w:rPr>
        <w:t>с.Чекмагуш, ул. Ленина, д.55, каб.18.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Порядок определения участников аукциона. </w:t>
      </w:r>
      <w:r w:rsidRPr="009A3AC7">
        <w:rPr>
          <w:rFonts w:ascii="PT Sans" w:hAnsi="PT Sans"/>
          <w:sz w:val="22"/>
          <w:szCs w:val="22"/>
          <w:lang w:val="ru-RU"/>
        </w:rPr>
        <w:t xml:space="preserve">Участники аукциона будут определены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06 марта</w:t>
      </w:r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2018</w:t>
      </w:r>
      <w:r w:rsidR="002A7425">
        <w:rPr>
          <w:rFonts w:ascii="PT Sans" w:hAnsi="PT Sans"/>
          <w:b/>
          <w:bCs/>
          <w:sz w:val="22"/>
          <w:szCs w:val="22"/>
          <w:lang w:val="ru-RU"/>
        </w:rPr>
        <w:t xml:space="preserve"> года в 15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 часов 00 минут</w:t>
      </w:r>
      <w:r w:rsidRPr="009A3AC7">
        <w:rPr>
          <w:rFonts w:ascii="PT Sans" w:hAnsi="PT Sans"/>
          <w:sz w:val="22"/>
          <w:szCs w:val="22"/>
          <w:lang w:val="ru-RU"/>
        </w:rPr>
        <w:t xml:space="preserve"> по адресу: </w:t>
      </w:r>
      <w:r w:rsidR="007A058E" w:rsidRPr="009A3AC7">
        <w:rPr>
          <w:rFonts w:ascii="PT Sans" w:hAnsi="PT Sans"/>
          <w:sz w:val="22"/>
          <w:szCs w:val="22"/>
          <w:lang w:val="ru-RU"/>
        </w:rPr>
        <w:t>с. Чекмагуш, ул. Ленина, д.55,каб.№25.</w:t>
      </w:r>
      <w:r w:rsidRPr="009A3AC7">
        <w:rPr>
          <w:rFonts w:ascii="PT Sans" w:hAnsi="PT Sans"/>
          <w:sz w:val="22"/>
          <w:szCs w:val="22"/>
          <w:lang w:val="ru-RU"/>
        </w:rPr>
        <w:t xml:space="preserve">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2) непоступление задатка на дату рассмотрения заявок на участие в аукционе;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Порядок подведения итогов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lastRenderedPageBreak/>
        <w:t xml:space="preserve">Подведение итогов аукциона состоится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13</w:t>
      </w:r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>марта</w:t>
      </w:r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2018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 в 11.3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>0 часов</w:t>
      </w:r>
      <w:r w:rsidRPr="009A3AC7">
        <w:rPr>
          <w:rFonts w:ascii="PT Sans" w:hAnsi="PT Sans"/>
          <w:sz w:val="22"/>
          <w:szCs w:val="22"/>
          <w:lang w:val="ru-RU"/>
        </w:rPr>
        <w:t xml:space="preserve"> по адресу: с.Чекмагуш, ул.Ленина, 55, актовый зал.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Pr="009A3AC7" w:rsidRDefault="00812541" w:rsidP="00285C9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9A3AC7" w:rsidRDefault="00386680" w:rsidP="00285C9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sz w:val="22"/>
          <w:szCs w:val="22"/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rFonts w:ascii="PT Sans" w:hAnsi="PT Sans"/>
          <w:sz w:val="22"/>
          <w:szCs w:val="22"/>
          <w:lang w:val="ru-RU"/>
        </w:rPr>
        <w:t xml:space="preserve">Ознакомление с аукционной </w:t>
      </w:r>
      <w:r w:rsidR="00984886" w:rsidRPr="009A3AC7">
        <w:rPr>
          <w:rFonts w:ascii="PT Sans" w:hAnsi="PT Sans"/>
          <w:sz w:val="22"/>
          <w:szCs w:val="22"/>
          <w:lang w:val="ru-RU"/>
        </w:rPr>
        <w:t>документацией осуществляется в К</w:t>
      </w:r>
      <w:r w:rsidRPr="009A3AC7">
        <w:rPr>
          <w:rFonts w:ascii="PT Sans" w:hAnsi="PT Sans"/>
          <w:sz w:val="22"/>
          <w:szCs w:val="22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 w:rsidRPr="009A3AC7">
        <w:rPr>
          <w:rFonts w:ascii="PT Sans" w:hAnsi="PT Sans"/>
          <w:sz w:val="22"/>
          <w:szCs w:val="22"/>
          <w:lang w:val="ru-RU"/>
        </w:rPr>
        <w:lastRenderedPageBreak/>
        <w:t xml:space="preserve">по Чекмагушевскому району </w:t>
      </w:r>
      <w:r w:rsidR="00212600" w:rsidRPr="009A3AC7">
        <w:rPr>
          <w:rFonts w:ascii="PT Sans" w:hAnsi="PT Sans"/>
          <w:b/>
          <w:bCs/>
          <w:sz w:val="22"/>
          <w:szCs w:val="22"/>
          <w:lang w:val="ru-RU"/>
        </w:rPr>
        <w:t xml:space="preserve">с </w:t>
      </w:r>
      <w:r w:rsidR="000C0E18" w:rsidRPr="009A3AC7">
        <w:rPr>
          <w:rFonts w:ascii="PT Sans" w:hAnsi="PT Sans"/>
          <w:b/>
          <w:bCs/>
          <w:sz w:val="22"/>
          <w:szCs w:val="22"/>
          <w:lang w:val="ru-RU"/>
        </w:rPr>
        <w:t>30 января 2018</w:t>
      </w:r>
      <w:r w:rsidR="00212600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 по </w:t>
      </w:r>
      <w:r w:rsidR="00811940">
        <w:rPr>
          <w:rFonts w:ascii="PT Sans" w:hAnsi="PT Sans"/>
          <w:b/>
          <w:bCs/>
          <w:sz w:val="22"/>
          <w:szCs w:val="22"/>
          <w:lang w:val="ru-RU"/>
        </w:rPr>
        <w:t>06 марта</w:t>
      </w:r>
      <w:bookmarkStart w:id="0" w:name="_GoBack"/>
      <w:bookmarkEnd w:id="0"/>
      <w:r w:rsidR="00984886" w:rsidRPr="009A3AC7">
        <w:rPr>
          <w:rFonts w:ascii="PT Sans" w:hAnsi="PT Sans"/>
          <w:b/>
          <w:bCs/>
          <w:sz w:val="22"/>
          <w:szCs w:val="22"/>
          <w:lang w:val="ru-RU"/>
        </w:rPr>
        <w:t xml:space="preserve"> 2018</w:t>
      </w:r>
      <w:r w:rsidRPr="009A3AC7">
        <w:rPr>
          <w:rFonts w:ascii="PT Sans" w:hAnsi="PT Sans"/>
          <w:b/>
          <w:bCs/>
          <w:sz w:val="22"/>
          <w:szCs w:val="22"/>
          <w:lang w:val="ru-RU"/>
        </w:rPr>
        <w:t xml:space="preserve"> года </w:t>
      </w:r>
      <w:r w:rsidRPr="009A3AC7">
        <w:rPr>
          <w:rFonts w:ascii="PT Sans" w:hAnsi="PT Sans"/>
          <w:sz w:val="22"/>
          <w:szCs w:val="22"/>
          <w:lang w:val="ru-RU"/>
        </w:rPr>
        <w:t xml:space="preserve">по рабочим дням с 09 ч. 00 мин. до 13 ч. 00 </w:t>
      </w:r>
      <w:r w:rsidR="00386680" w:rsidRPr="009A3AC7">
        <w:rPr>
          <w:rFonts w:ascii="PT Sans" w:hAnsi="PT Sans"/>
          <w:sz w:val="22"/>
          <w:szCs w:val="22"/>
          <w:lang w:val="ru-RU"/>
        </w:rPr>
        <w:t>мин. и с 14 ч. 00мин. до 17 ч. 0</w:t>
      </w:r>
      <w:r w:rsidRPr="009A3AC7">
        <w:rPr>
          <w:rFonts w:ascii="PT Sans" w:hAnsi="PT Sans"/>
          <w:sz w:val="22"/>
          <w:szCs w:val="22"/>
          <w:lang w:val="ru-RU"/>
        </w:rPr>
        <w:t xml:space="preserve">0 мин. по адресу: </w:t>
      </w:r>
      <w:r w:rsidR="00386680" w:rsidRPr="009A3AC7">
        <w:rPr>
          <w:rFonts w:ascii="PT Sans" w:hAnsi="PT Sans"/>
          <w:sz w:val="22"/>
          <w:szCs w:val="22"/>
          <w:lang w:val="ru-RU"/>
        </w:rPr>
        <w:t>с.Чекмагуш, ул.Ленина, дом 55 тел. 3-18-0</w:t>
      </w:r>
      <w:r w:rsidRPr="009A3AC7">
        <w:rPr>
          <w:rFonts w:ascii="PT Sans" w:hAnsi="PT Sans"/>
          <w:sz w:val="22"/>
          <w:szCs w:val="22"/>
          <w:lang w:val="ru-RU"/>
        </w:rPr>
        <w:t xml:space="preserve">6. </w:t>
      </w:r>
      <w:r w:rsidR="00386680" w:rsidRPr="009A3AC7">
        <w:rPr>
          <w:rFonts w:ascii="PT Sans" w:hAnsi="PT Sans"/>
          <w:sz w:val="22"/>
          <w:szCs w:val="22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9A3AC7" w:rsidRDefault="00386680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  <w:r w:rsidRPr="009A3AC7">
        <w:rPr>
          <w:color w:val="000000"/>
          <w:sz w:val="22"/>
          <w:szCs w:val="22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9A3AC7">
        <w:rPr>
          <w:color w:val="000000"/>
          <w:sz w:val="22"/>
          <w:szCs w:val="22"/>
        </w:rPr>
        <w:t>www</w:t>
      </w:r>
      <w:r w:rsidRPr="009A3AC7">
        <w:rPr>
          <w:color w:val="000000"/>
          <w:sz w:val="22"/>
          <w:szCs w:val="22"/>
          <w:lang w:val="ru-RU"/>
        </w:rPr>
        <w:t xml:space="preserve">. </w:t>
      </w:r>
      <w:r w:rsidRPr="009A3AC7">
        <w:rPr>
          <w:color w:val="000000"/>
          <w:sz w:val="22"/>
          <w:szCs w:val="22"/>
        </w:rPr>
        <w:t>chekmagush</w:t>
      </w:r>
      <w:r w:rsidRPr="009A3AC7">
        <w:rPr>
          <w:color w:val="000000"/>
          <w:sz w:val="22"/>
          <w:szCs w:val="22"/>
          <w:lang w:val="ru-RU"/>
        </w:rPr>
        <w:t>.</w:t>
      </w:r>
      <w:hyperlink r:id="rId7" w:history="1">
        <w:r w:rsidRPr="009A3AC7">
          <w:rPr>
            <w:rStyle w:val="a7"/>
            <w:rFonts w:ascii="Open Sans" w:hAnsi="Open Sans"/>
            <w:sz w:val="22"/>
            <w:szCs w:val="22"/>
            <w:u w:val="none"/>
          </w:rPr>
          <w:t>bashkortostan</w:t>
        </w:r>
        <w:r w:rsidRPr="009A3AC7">
          <w:rPr>
            <w:rStyle w:val="a7"/>
            <w:rFonts w:ascii="Open Sans" w:hAnsi="Open Sans"/>
            <w:sz w:val="22"/>
            <w:szCs w:val="22"/>
            <w:u w:val="none"/>
            <w:lang w:val="ru-RU"/>
          </w:rPr>
          <w:t>.</w:t>
        </w:r>
        <w:r w:rsidRPr="009A3AC7">
          <w:rPr>
            <w:rStyle w:val="a7"/>
            <w:rFonts w:ascii="Open Sans" w:hAnsi="Open Sans"/>
            <w:sz w:val="22"/>
            <w:szCs w:val="22"/>
            <w:u w:val="none"/>
          </w:rPr>
          <w:t>ru</w:t>
        </w:r>
      </w:hyperlink>
      <w:r w:rsidRPr="009A3AC7">
        <w:rPr>
          <w:rFonts w:ascii="Open Sans" w:hAnsi="Open Sans"/>
          <w:color w:val="19A1F0"/>
          <w:sz w:val="22"/>
          <w:szCs w:val="22"/>
          <w:lang w:val="ru-RU"/>
        </w:rPr>
        <w:t>,</w:t>
      </w:r>
      <w:r w:rsidRPr="009A3AC7">
        <w:rPr>
          <w:sz w:val="22"/>
          <w:szCs w:val="22"/>
          <w:lang w:val="ru-RU"/>
        </w:rPr>
        <w:t xml:space="preserve"> </w:t>
      </w:r>
      <w:r w:rsidR="00285C90" w:rsidRPr="009A3AC7">
        <w:rPr>
          <w:sz w:val="22"/>
          <w:szCs w:val="22"/>
          <w:lang w:val="ru-RU"/>
        </w:rPr>
        <w:t xml:space="preserve"> </w:t>
      </w:r>
      <w:r w:rsidR="00812541" w:rsidRPr="009A3AC7">
        <w:rPr>
          <w:rFonts w:ascii="PT Sans" w:hAnsi="PT Sans"/>
          <w:sz w:val="22"/>
          <w:szCs w:val="22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812541" w:rsidRPr="009A3AC7">
          <w:rPr>
            <w:rFonts w:ascii="PT Sans" w:hAnsi="PT Sans"/>
            <w:color w:val="0000FF"/>
            <w:sz w:val="22"/>
            <w:szCs w:val="22"/>
            <w:u w:val="single"/>
            <w:lang w:val="ru-RU"/>
          </w:rPr>
          <w:t>www.torgi.gov.ru</w:t>
        </w:r>
      </w:hyperlink>
      <w:r w:rsidR="00812541" w:rsidRPr="009A3AC7">
        <w:rPr>
          <w:rFonts w:ascii="PT Sans" w:hAnsi="PT Sans"/>
          <w:sz w:val="22"/>
          <w:szCs w:val="22"/>
          <w:lang w:val="ru-RU"/>
        </w:rPr>
        <w:t xml:space="preserve">. </w:t>
      </w:r>
    </w:p>
    <w:p w:rsidR="00812541" w:rsidRPr="009A3AC7" w:rsidRDefault="00812541" w:rsidP="00386680">
      <w:pPr>
        <w:spacing w:before="240" w:after="240"/>
        <w:jc w:val="both"/>
        <w:rPr>
          <w:rFonts w:ascii="PT Sans" w:hAnsi="PT Sans"/>
          <w:sz w:val="22"/>
          <w:szCs w:val="22"/>
          <w:lang w:val="ru-RU"/>
        </w:rPr>
      </w:pPr>
    </w:p>
    <w:p w:rsidR="005C0ACB" w:rsidRPr="009A3AC7" w:rsidRDefault="00AD6F3C" w:rsidP="006666B8">
      <w:pPr>
        <w:tabs>
          <w:tab w:val="left" w:pos="360"/>
        </w:tabs>
        <w:ind w:left="-709"/>
        <w:jc w:val="both"/>
        <w:rPr>
          <w:color w:val="7F7F7F"/>
          <w:sz w:val="22"/>
          <w:szCs w:val="22"/>
          <w:shd w:val="clear" w:color="auto" w:fill="FFFFFF"/>
          <w:lang w:val="ru-RU"/>
        </w:rPr>
      </w:pPr>
      <w:r w:rsidRPr="009A3AC7">
        <w:rPr>
          <w:color w:val="7F7F7F"/>
          <w:sz w:val="22"/>
          <w:szCs w:val="22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 w:rsidRPr="009A3AC7">
        <w:rPr>
          <w:color w:val="7F7F7F"/>
          <w:sz w:val="22"/>
          <w:szCs w:val="22"/>
          <w:shd w:val="clear" w:color="auto" w:fill="FFFFFF"/>
          <w:lang w:val="ru-RU"/>
        </w:rPr>
        <w:t xml:space="preserve">               </w:t>
      </w:r>
      <w:r w:rsidR="00285C90" w:rsidRPr="009A3AC7">
        <w:rPr>
          <w:color w:val="7F7F7F"/>
          <w:sz w:val="22"/>
          <w:szCs w:val="22"/>
          <w:shd w:val="clear" w:color="auto" w:fill="FFFFFF"/>
          <w:lang w:val="ru-RU"/>
        </w:rPr>
        <w:t xml:space="preserve">                            </w:t>
      </w:r>
      <w:r w:rsidR="00DA4C95" w:rsidRPr="009A3AC7">
        <w:rPr>
          <w:color w:val="7F7F7F"/>
          <w:sz w:val="22"/>
          <w:szCs w:val="22"/>
          <w:shd w:val="clear" w:color="auto" w:fill="FFFFFF"/>
          <w:lang w:val="ru-RU"/>
        </w:rPr>
        <w:t xml:space="preserve">  </w:t>
      </w:r>
      <w:r w:rsidR="005C0ACB" w:rsidRPr="009A3AC7">
        <w:rPr>
          <w:color w:val="000000"/>
          <w:sz w:val="22"/>
          <w:szCs w:val="22"/>
          <w:lang w:val="ru-RU"/>
        </w:rPr>
        <w:t xml:space="preserve">Аукционная (конкурсная) </w:t>
      </w:r>
      <w:r w:rsidR="005C0ACB" w:rsidRPr="009A3AC7">
        <w:rPr>
          <w:sz w:val="22"/>
          <w:szCs w:val="22"/>
          <w:lang w:val="ru-RU"/>
        </w:rPr>
        <w:t>комиссия.</w:t>
      </w:r>
    </w:p>
    <w:p w:rsidR="005C0ACB" w:rsidRPr="009A3AC7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2C3F" w:rsidRPr="009A3AC7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2C3F" w:rsidRPr="009A3AC7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097B" w:rsidRPr="009A3AC7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0ACB" w:rsidRPr="009A3AC7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>ПРИЛОЖЕНИЯ</w:t>
      </w:r>
    </w:p>
    <w:p w:rsidR="009B7584" w:rsidRPr="009A3AC7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Приложение№1</w:t>
      </w:r>
    </w:p>
    <w:p w:rsidR="006F3AF7" w:rsidRPr="009A3AC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6F3AF7" w:rsidRPr="009A3AC7">
        <w:rPr>
          <w:rFonts w:ascii="Times New Roman" w:hAnsi="Times New Roman" w:cs="Times New Roman"/>
          <w:sz w:val="22"/>
          <w:szCs w:val="22"/>
        </w:rPr>
        <w:t xml:space="preserve">  </w:t>
      </w:r>
      <w:r w:rsidR="00675A3F" w:rsidRPr="009A3AC7">
        <w:rPr>
          <w:rFonts w:ascii="Times New Roman" w:hAnsi="Times New Roman" w:cs="Times New Roman"/>
          <w:sz w:val="22"/>
          <w:szCs w:val="22"/>
        </w:rPr>
        <w:t xml:space="preserve">(организатору торгов)       Комитет по управлению </w:t>
      </w:r>
    </w:p>
    <w:p w:rsidR="00675A3F" w:rsidRPr="009A3AC7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675A3F" w:rsidRPr="009A3AC7">
        <w:rPr>
          <w:rFonts w:ascii="Times New Roman" w:hAnsi="Times New Roman" w:cs="Times New Roman"/>
          <w:sz w:val="22"/>
          <w:szCs w:val="22"/>
        </w:rPr>
        <w:t>собственностью  Министерства</w:t>
      </w:r>
    </w:p>
    <w:p w:rsidR="00675A3F" w:rsidRPr="009A3AC7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земельных и имущественных отношений</w:t>
      </w:r>
    </w:p>
    <w:p w:rsidR="00675A3F" w:rsidRPr="009A3AC7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 xml:space="preserve"> Республики Башкоротстан </w:t>
      </w:r>
    </w:p>
    <w:p w:rsidR="00675A3F" w:rsidRPr="009A3AC7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A3AC7">
        <w:rPr>
          <w:rFonts w:ascii="Times New Roman" w:hAnsi="Times New Roman" w:cs="Times New Roman"/>
          <w:sz w:val="22"/>
          <w:szCs w:val="22"/>
        </w:rPr>
        <w:t xml:space="preserve"> по Чекмагушевскому району</w:t>
      </w:r>
    </w:p>
    <w:p w:rsidR="00675A3F" w:rsidRPr="009A3AC7" w:rsidRDefault="00675A3F" w:rsidP="00675A3F">
      <w:pPr>
        <w:jc w:val="right"/>
        <w:rPr>
          <w:sz w:val="22"/>
          <w:szCs w:val="22"/>
          <w:lang w:val="ru-RU"/>
        </w:rPr>
      </w:pPr>
    </w:p>
    <w:p w:rsidR="002C5493" w:rsidRPr="009A3AC7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9A3AC7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9A3AC7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9A3AC7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9A3AC7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</w:t>
      </w: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lastRenderedPageBreak/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lastRenderedPageBreak/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5.4.13 настоящего Договора, Арендатор, помимо внесения арендной платы и пени, в </w:t>
      </w:r>
      <w:r w:rsidRPr="00561F27">
        <w:rPr>
          <w:sz w:val="20"/>
          <w:szCs w:val="20"/>
          <w:lang w:val="ru-RU"/>
        </w:rPr>
        <w:lastRenderedPageBreak/>
        <w:t>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887"/>
      </w:tblGrid>
      <w:tr w:rsidR="00561F27" w:rsidRPr="00811940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lastRenderedPageBreak/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74" w:rsidRDefault="007F2B74" w:rsidP="00561F27">
      <w:r>
        <w:separator/>
      </w:r>
    </w:p>
  </w:endnote>
  <w:endnote w:type="continuationSeparator" w:id="0">
    <w:p w:rsidR="007F2B74" w:rsidRDefault="007F2B74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74" w:rsidRDefault="007F2B74" w:rsidP="00561F27">
      <w:r>
        <w:separator/>
      </w:r>
    </w:p>
  </w:footnote>
  <w:footnote w:type="continuationSeparator" w:id="0">
    <w:p w:rsidR="007F2B74" w:rsidRDefault="007F2B74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65B3"/>
    <w:rsid w:val="00026EA4"/>
    <w:rsid w:val="00040FA4"/>
    <w:rsid w:val="00060B29"/>
    <w:rsid w:val="00071517"/>
    <w:rsid w:val="00082E61"/>
    <w:rsid w:val="0009742C"/>
    <w:rsid w:val="000B61CE"/>
    <w:rsid w:val="000C0E18"/>
    <w:rsid w:val="000C22BD"/>
    <w:rsid w:val="000C5B87"/>
    <w:rsid w:val="000F193C"/>
    <w:rsid w:val="00110759"/>
    <w:rsid w:val="00117D78"/>
    <w:rsid w:val="00151CC0"/>
    <w:rsid w:val="00162151"/>
    <w:rsid w:val="00184897"/>
    <w:rsid w:val="0019594A"/>
    <w:rsid w:val="00195A77"/>
    <w:rsid w:val="001D4565"/>
    <w:rsid w:val="00210A9D"/>
    <w:rsid w:val="00212600"/>
    <w:rsid w:val="00216E63"/>
    <w:rsid w:val="0024041C"/>
    <w:rsid w:val="00245BAF"/>
    <w:rsid w:val="00285C90"/>
    <w:rsid w:val="00292855"/>
    <w:rsid w:val="002A485A"/>
    <w:rsid w:val="002A7425"/>
    <w:rsid w:val="002C5493"/>
    <w:rsid w:val="002F134A"/>
    <w:rsid w:val="00375E3C"/>
    <w:rsid w:val="00382213"/>
    <w:rsid w:val="00386680"/>
    <w:rsid w:val="00396D1B"/>
    <w:rsid w:val="003A08EE"/>
    <w:rsid w:val="00416606"/>
    <w:rsid w:val="0041710B"/>
    <w:rsid w:val="00425F85"/>
    <w:rsid w:val="0043433C"/>
    <w:rsid w:val="0043581A"/>
    <w:rsid w:val="0044588B"/>
    <w:rsid w:val="00476BD6"/>
    <w:rsid w:val="004A3F01"/>
    <w:rsid w:val="004B1D9F"/>
    <w:rsid w:val="004B3749"/>
    <w:rsid w:val="005071D4"/>
    <w:rsid w:val="005228B5"/>
    <w:rsid w:val="00561F27"/>
    <w:rsid w:val="00571BB2"/>
    <w:rsid w:val="005909E8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63B3"/>
    <w:rsid w:val="006666B8"/>
    <w:rsid w:val="006755AC"/>
    <w:rsid w:val="00675A3F"/>
    <w:rsid w:val="00683863"/>
    <w:rsid w:val="00691390"/>
    <w:rsid w:val="00696344"/>
    <w:rsid w:val="006A3F3A"/>
    <w:rsid w:val="006D2209"/>
    <w:rsid w:val="006D74B5"/>
    <w:rsid w:val="006E3153"/>
    <w:rsid w:val="006F32E6"/>
    <w:rsid w:val="006F3AF7"/>
    <w:rsid w:val="00704F51"/>
    <w:rsid w:val="00713E78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82903"/>
    <w:rsid w:val="007A058E"/>
    <w:rsid w:val="007C5E9B"/>
    <w:rsid w:val="007C7F29"/>
    <w:rsid w:val="007E3EA2"/>
    <w:rsid w:val="007F2B74"/>
    <w:rsid w:val="00811940"/>
    <w:rsid w:val="00812541"/>
    <w:rsid w:val="00820F00"/>
    <w:rsid w:val="00823919"/>
    <w:rsid w:val="00835457"/>
    <w:rsid w:val="008410AA"/>
    <w:rsid w:val="00845C8D"/>
    <w:rsid w:val="0085023F"/>
    <w:rsid w:val="00872C3F"/>
    <w:rsid w:val="008A20F8"/>
    <w:rsid w:val="008B2482"/>
    <w:rsid w:val="00913669"/>
    <w:rsid w:val="009157A3"/>
    <w:rsid w:val="009205A2"/>
    <w:rsid w:val="00921F29"/>
    <w:rsid w:val="0093095D"/>
    <w:rsid w:val="00953AB8"/>
    <w:rsid w:val="00976BC8"/>
    <w:rsid w:val="00983BC0"/>
    <w:rsid w:val="00984886"/>
    <w:rsid w:val="00984CCB"/>
    <w:rsid w:val="009917C2"/>
    <w:rsid w:val="009920B9"/>
    <w:rsid w:val="009972D9"/>
    <w:rsid w:val="009A3AC7"/>
    <w:rsid w:val="009B7584"/>
    <w:rsid w:val="009F264B"/>
    <w:rsid w:val="00A02FE3"/>
    <w:rsid w:val="00A0717A"/>
    <w:rsid w:val="00A12BE8"/>
    <w:rsid w:val="00A65572"/>
    <w:rsid w:val="00A67E3E"/>
    <w:rsid w:val="00AB742B"/>
    <w:rsid w:val="00AD6F3C"/>
    <w:rsid w:val="00AE257B"/>
    <w:rsid w:val="00B30D44"/>
    <w:rsid w:val="00B33995"/>
    <w:rsid w:val="00B40F24"/>
    <w:rsid w:val="00B80CC6"/>
    <w:rsid w:val="00B8236B"/>
    <w:rsid w:val="00BC7E43"/>
    <w:rsid w:val="00BF5A71"/>
    <w:rsid w:val="00C04E61"/>
    <w:rsid w:val="00C11F4A"/>
    <w:rsid w:val="00C13ACD"/>
    <w:rsid w:val="00C461DB"/>
    <w:rsid w:val="00C56135"/>
    <w:rsid w:val="00C74F2A"/>
    <w:rsid w:val="00CB431F"/>
    <w:rsid w:val="00CD32AB"/>
    <w:rsid w:val="00CF4C7C"/>
    <w:rsid w:val="00D279C4"/>
    <w:rsid w:val="00D50DDA"/>
    <w:rsid w:val="00DA4C95"/>
    <w:rsid w:val="00DA6300"/>
    <w:rsid w:val="00DB229C"/>
    <w:rsid w:val="00DC2ED9"/>
    <w:rsid w:val="00DE3E83"/>
    <w:rsid w:val="00E1221A"/>
    <w:rsid w:val="00E23285"/>
    <w:rsid w:val="00E56DE4"/>
    <w:rsid w:val="00E64A3D"/>
    <w:rsid w:val="00E85060"/>
    <w:rsid w:val="00E8537C"/>
    <w:rsid w:val="00EC11A8"/>
    <w:rsid w:val="00EC339B"/>
    <w:rsid w:val="00EC6F59"/>
    <w:rsid w:val="00ED1210"/>
    <w:rsid w:val="00ED3F1C"/>
    <w:rsid w:val="00EF5DC6"/>
    <w:rsid w:val="00EF6E78"/>
    <w:rsid w:val="00F077E2"/>
    <w:rsid w:val="00F30C25"/>
    <w:rsid w:val="00F4337E"/>
    <w:rsid w:val="00F67D95"/>
    <w:rsid w:val="00F73ED4"/>
    <w:rsid w:val="00F83005"/>
    <w:rsid w:val="00F9097B"/>
    <w:rsid w:val="00FB1CAD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2</cp:revision>
  <cp:lastPrinted>2018-01-30T06:37:00Z</cp:lastPrinted>
  <dcterms:created xsi:type="dcterms:W3CDTF">2018-02-07T05:00:00Z</dcterms:created>
  <dcterms:modified xsi:type="dcterms:W3CDTF">2018-02-07T05:00:00Z</dcterms:modified>
</cp:coreProperties>
</file>