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106" w:type="dxa"/>
        <w:tblLayout w:type="fixed"/>
        <w:tblLook w:val="0000"/>
      </w:tblPr>
      <w:tblGrid>
        <w:gridCol w:w="4428"/>
        <w:gridCol w:w="1506"/>
        <w:gridCol w:w="4556"/>
      </w:tblGrid>
      <w:tr w:rsidR="001824B2" w:rsidRPr="00D62212">
        <w:trPr>
          <w:cantSplit/>
        </w:trPr>
        <w:tc>
          <w:tcPr>
            <w:tcW w:w="4428" w:type="dxa"/>
          </w:tcPr>
          <w:p w:rsidR="001824B2" w:rsidRDefault="001824B2" w:rsidP="00611D69">
            <w:pPr>
              <w:ind w:left="-540" w:firstLine="540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БАШ[ОРТОСТАН  РЕСПУБЛИКА]Ы</w:t>
            </w:r>
          </w:p>
          <w:p w:rsidR="001824B2" w:rsidRDefault="001824B2" w:rsidP="00B936DF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СА[МА{ОШ  РАЙОНЫ </w:t>
            </w:r>
          </w:p>
          <w:p w:rsidR="001824B2" w:rsidRDefault="001824B2" w:rsidP="00B936D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муниципаль районЫНЫ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@  </w:t>
            </w:r>
          </w:p>
          <w:p w:rsidR="001824B2" w:rsidRDefault="001824B2" w:rsidP="00B936DF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 </w:t>
            </w:r>
            <w:r w:rsidRPr="00C81C66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СА</w:t>
            </w:r>
            <w:r w:rsidRPr="00D62212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[</w:t>
            </w:r>
            <w:r w:rsidRPr="00C81C66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МА</w:t>
            </w:r>
            <w:r w:rsidRPr="00D62212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{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О</w:t>
            </w:r>
            <w:r w:rsidRPr="00C81C66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Ш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 АУЫЛ СОВЕТЫ </w:t>
            </w:r>
          </w:p>
          <w:p w:rsidR="001824B2" w:rsidRDefault="001824B2" w:rsidP="00B936DF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АУЫЛ  БИЛ^</w:t>
            </w: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^]Е ХАКИМИ</w:t>
            </w:r>
            <w:r w:rsidRPr="00F94728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^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ТЕ </w:t>
            </w:r>
          </w:p>
          <w:p w:rsidR="001824B2" w:rsidRDefault="001824B2" w:rsidP="00B936DF">
            <w:pPr>
              <w:pStyle w:val="Heading6"/>
              <w:framePr w:hSpace="0" w:wrap="auto" w:vAnchor="margin" w:hAnchor="text" w:yAlign="inline"/>
              <w:rPr>
                <w:rFonts w:cs="Times New Roman"/>
                <w:b w:val="0"/>
                <w:bCs w:val="0"/>
                <w:sz w:val="4"/>
                <w:szCs w:val="4"/>
              </w:rPr>
            </w:pPr>
          </w:p>
          <w:p w:rsidR="001824B2" w:rsidRDefault="001824B2" w:rsidP="00B936DF">
            <w:pPr>
              <w:pStyle w:val="Heading6"/>
              <w:framePr w:hSpace="0" w:wrap="auto" w:vAnchor="margin" w:hAnchor="text" w:yAlign="inline"/>
              <w:rPr>
                <w:rFonts w:cs="Times New Roman"/>
                <w:b w:val="0"/>
                <w:bCs w:val="0"/>
                <w:sz w:val="4"/>
                <w:szCs w:val="4"/>
              </w:rPr>
            </w:pPr>
          </w:p>
          <w:p w:rsidR="001824B2" w:rsidRPr="00CA7078" w:rsidRDefault="001824B2" w:rsidP="007A0566">
            <w:pPr>
              <w:jc w:val="center"/>
              <w:rPr>
                <w:rFonts w:ascii="Arial New Bash" w:hAnsi="Arial New Bash" w:cs="Arial New Bash"/>
                <w:sz w:val="20"/>
                <w:szCs w:val="20"/>
              </w:rPr>
            </w:pPr>
          </w:p>
        </w:tc>
        <w:tc>
          <w:tcPr>
            <w:tcW w:w="1506" w:type="dxa"/>
          </w:tcPr>
          <w:p w:rsidR="001824B2" w:rsidRDefault="001824B2" w:rsidP="00B936DF">
            <w:pPr>
              <w:jc w:val="center"/>
              <w:rPr>
                <w:rFonts w:ascii="Arial New Bash" w:hAnsi="Arial New Bash" w:cs="Arial New Bash"/>
                <w:b/>
                <w:bCs/>
                <w:sz w:val="20"/>
                <w:szCs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12" style="width:45.75pt;height:85.5pt;visibility:visible">
                  <v:imagedata r:id="rId5" o:title=""/>
                </v:shape>
              </w:pict>
            </w:r>
          </w:p>
        </w:tc>
        <w:tc>
          <w:tcPr>
            <w:tcW w:w="4556" w:type="dxa"/>
            <w:tcBorders>
              <w:left w:val="nil"/>
            </w:tcBorders>
          </w:tcPr>
          <w:p w:rsidR="001824B2" w:rsidRDefault="001824B2" w:rsidP="00B936DF">
            <w:pPr>
              <w:pStyle w:val="Heading6"/>
              <w:framePr w:hSpace="0" w:wrap="auto" w:vAnchor="margin" w:hAnchor="text" w:yAlign="inline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АДМИНИСТРАЦИЯ          сельского поселения</w:t>
            </w:r>
          </w:p>
          <w:p w:rsidR="001824B2" w:rsidRDefault="001824B2" w:rsidP="00B936DF">
            <w:pPr>
              <w:pStyle w:val="Heading4"/>
              <w:framePr w:hSpace="0" w:wrap="auto" w:vAnchor="margin" w:hAnchor="text" w:xAlign="left" w:yAlign="inline"/>
            </w:pPr>
            <w:r>
              <w:t xml:space="preserve"> ЧЕКмаГУшевский сельсовет</w:t>
            </w:r>
          </w:p>
          <w:p w:rsidR="001824B2" w:rsidRDefault="001824B2" w:rsidP="00B936DF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:rsidR="001824B2" w:rsidRDefault="001824B2" w:rsidP="00B936DF">
            <w:pPr>
              <w:pStyle w:val="Heading6"/>
              <w:framePr w:hSpace="0" w:wrap="auto" w:vAnchor="margin" w:hAnchor="text" w:yAlign="inline"/>
              <w:rPr>
                <w:rFonts w:cs="Times New Roman"/>
                <w:sz w:val="4"/>
                <w:szCs w:val="4"/>
              </w:rPr>
            </w:pPr>
          </w:p>
          <w:p w:rsidR="001824B2" w:rsidRDefault="001824B2" w:rsidP="00B936DF">
            <w:pPr>
              <w:rPr>
                <w:sz w:val="4"/>
                <w:szCs w:val="4"/>
              </w:rPr>
            </w:pPr>
          </w:p>
          <w:p w:rsidR="001824B2" w:rsidRPr="00D62212" w:rsidRDefault="001824B2" w:rsidP="007A0566">
            <w:pPr>
              <w:jc w:val="center"/>
              <w:rPr>
                <w:rFonts w:ascii="Arial New Bash" w:hAnsi="Arial New Bash" w:cs="Arial New Bash"/>
                <w:sz w:val="20"/>
                <w:szCs w:val="20"/>
              </w:rPr>
            </w:pPr>
          </w:p>
        </w:tc>
      </w:tr>
      <w:tr w:rsidR="001824B2">
        <w:trPr>
          <w:cantSplit/>
        </w:trPr>
        <w:tc>
          <w:tcPr>
            <w:tcW w:w="10490" w:type="dxa"/>
            <w:gridSpan w:val="3"/>
            <w:tcBorders>
              <w:bottom w:val="thickThinSmallGap" w:sz="24" w:space="0" w:color="auto"/>
            </w:tcBorders>
          </w:tcPr>
          <w:p w:rsidR="001824B2" w:rsidRPr="00D62212" w:rsidRDefault="001824B2" w:rsidP="00B936DF">
            <w:pPr>
              <w:jc w:val="center"/>
              <w:rPr>
                <w:color w:val="000000"/>
                <w:sz w:val="8"/>
                <w:szCs w:val="8"/>
              </w:rPr>
            </w:pPr>
          </w:p>
          <w:p w:rsidR="001824B2" w:rsidRDefault="001824B2" w:rsidP="007A0566">
            <w:pPr>
              <w:jc w:val="center"/>
              <w:rPr>
                <w:caps/>
                <w:sz w:val="4"/>
                <w:szCs w:val="4"/>
              </w:rPr>
            </w:pPr>
          </w:p>
        </w:tc>
      </w:tr>
    </w:tbl>
    <w:p w:rsidR="001824B2" w:rsidRDefault="001824B2" w:rsidP="00005D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824B2" w:rsidRDefault="001824B2" w:rsidP="007A0566">
      <w:pPr>
        <w:jc w:val="both"/>
        <w:rPr>
          <w:rFonts w:ascii="Arial New Bash" w:hAnsi="Arial New Bash" w:cs="Arial New Bash"/>
        </w:rPr>
      </w:pPr>
      <w:r>
        <w:rPr>
          <w:rFonts w:ascii="Arial New Bash" w:hAnsi="Arial New Bash" w:cs="Arial New Bash"/>
        </w:rPr>
        <w:t xml:space="preserve">          </w:t>
      </w:r>
      <w:r w:rsidRPr="0097589D">
        <w:rPr>
          <w:rFonts w:ascii="Arial New Bash" w:hAnsi="Arial New Bash" w:cs="Arial New Bash"/>
        </w:rPr>
        <w:t>[</w:t>
      </w:r>
      <w:r>
        <w:rPr>
          <w:rFonts w:ascii="Arial New Bash" w:hAnsi="Arial New Bash" w:cs="Arial New Bash"/>
        </w:rPr>
        <w:t>АРАР                                                             ПОСТАНОВЛЕНИЕ</w:t>
      </w:r>
    </w:p>
    <w:p w:rsidR="001824B2" w:rsidRDefault="001824B2" w:rsidP="007A0566">
      <w:pPr>
        <w:jc w:val="both"/>
        <w:rPr>
          <w:rFonts w:ascii="Arial New Bash" w:hAnsi="Arial New Bash" w:cs="Arial New Bash"/>
        </w:rPr>
      </w:pPr>
    </w:p>
    <w:p w:rsidR="001824B2" w:rsidRDefault="001824B2" w:rsidP="00B8086F">
      <w:pPr>
        <w:spacing w:line="360" w:lineRule="auto"/>
        <w:jc w:val="both"/>
      </w:pPr>
      <w:r>
        <w:t xml:space="preserve">           15 май</w:t>
      </w:r>
      <w:r w:rsidRPr="003D08DE">
        <w:rPr>
          <w:rFonts w:ascii="Arial New Bash" w:hAnsi="Arial New Bash" w:cs="Arial New Bash"/>
        </w:rPr>
        <w:t xml:space="preserve">  </w:t>
      </w:r>
      <w:r>
        <w:t xml:space="preserve">  2018  й.                      №  75                                  15 мая 2018 г.</w:t>
      </w:r>
    </w:p>
    <w:p w:rsidR="001824B2" w:rsidRDefault="001824B2" w:rsidP="00897582">
      <w:pPr>
        <w:jc w:val="center"/>
      </w:pPr>
    </w:p>
    <w:p w:rsidR="001824B2" w:rsidRDefault="001824B2" w:rsidP="001979C2">
      <w:pPr>
        <w:ind w:firstLine="709"/>
        <w:jc w:val="center"/>
      </w:pPr>
      <w:r>
        <w:t>Об отмене  постановления</w:t>
      </w:r>
    </w:p>
    <w:p w:rsidR="001824B2" w:rsidRDefault="001824B2" w:rsidP="001979C2">
      <w:pPr>
        <w:ind w:firstLine="709"/>
        <w:jc w:val="center"/>
      </w:pPr>
      <w:r>
        <w:t xml:space="preserve">   </w:t>
      </w:r>
    </w:p>
    <w:p w:rsidR="001824B2" w:rsidRPr="00D12387" w:rsidRDefault="001824B2" w:rsidP="00D12387">
      <w:pPr>
        <w:jc w:val="both"/>
      </w:pPr>
      <w:r w:rsidRPr="00A32339">
        <w:t xml:space="preserve">         Согласно  экспертному   заключению</w:t>
      </w:r>
      <w:r w:rsidRPr="00D258A5">
        <w:t xml:space="preserve"> </w:t>
      </w:r>
      <w:r w:rsidRPr="00A32339">
        <w:t xml:space="preserve">Государственного  комитета  Республики Башкортостан  по делам юстиции от  </w:t>
      </w:r>
      <w:r>
        <w:t>06 апреля</w:t>
      </w:r>
      <w:r w:rsidRPr="00A32339">
        <w:t xml:space="preserve">   201</w:t>
      </w:r>
      <w:r>
        <w:t>8</w:t>
      </w:r>
      <w:r w:rsidRPr="00A32339">
        <w:t xml:space="preserve">  года на постановление  Администрации сельского поселения Чекмагушевский сельсовет муниципального района Чекмагушевский район Республики Башкортостан    от  </w:t>
      </w:r>
      <w:r>
        <w:t xml:space="preserve">25 октября </w:t>
      </w:r>
      <w:r w:rsidRPr="00A32339">
        <w:t xml:space="preserve">  201</w:t>
      </w:r>
      <w:r>
        <w:t>3</w:t>
      </w:r>
      <w:r w:rsidRPr="00A32339">
        <w:t xml:space="preserve">  года  №</w:t>
      </w:r>
      <w:r>
        <w:t xml:space="preserve"> 57</w:t>
      </w:r>
      <w:r w:rsidRPr="00A32339">
        <w:t xml:space="preserve">   «</w:t>
      </w:r>
      <w:r>
        <w:t>О повышении   денежного вознаграждения   лиц, замещающих  муниципальные   должности  сельского поселения Чекмагушевский  сельсовет муниципального района Чекмагушевский район Республики Башкортостан  и  денежного   содержания  муниципальных   служащих сельского поселения Чекмагушевский  сельсовет муниципального района Чекмагушевский район Республики Башкортостан</w:t>
      </w:r>
      <w:r w:rsidRPr="00A32339">
        <w:t>», Администрация сельского поселения Чекмагушевский сельсовет муниципального района Чекмагушевский район Республики Башкортостан  п о с т а н о в л я е т:</w:t>
      </w:r>
    </w:p>
    <w:p w:rsidR="001824B2" w:rsidRPr="00D258A5" w:rsidRDefault="001824B2" w:rsidP="001979C2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32339">
        <w:rPr>
          <w:sz w:val="28"/>
          <w:szCs w:val="28"/>
        </w:rPr>
        <w:t xml:space="preserve">        1. Постановление  Администрации  сельского  поселения  Чекмагушевский  сельсовет  муниципального  района  Чекмагушевский район </w:t>
      </w:r>
      <w:r>
        <w:rPr>
          <w:sz w:val="28"/>
          <w:szCs w:val="28"/>
        </w:rPr>
        <w:t>Р</w:t>
      </w:r>
      <w:r w:rsidRPr="00A32339">
        <w:rPr>
          <w:sz w:val="28"/>
          <w:szCs w:val="28"/>
        </w:rPr>
        <w:t xml:space="preserve">еспублики Башкортостан </w:t>
      </w:r>
      <w:r>
        <w:rPr>
          <w:sz w:val="28"/>
          <w:szCs w:val="28"/>
        </w:rPr>
        <w:t xml:space="preserve">от </w:t>
      </w:r>
      <w:r w:rsidRPr="00A323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25 октября </w:t>
      </w:r>
      <w:r w:rsidRPr="00A32339">
        <w:rPr>
          <w:sz w:val="28"/>
          <w:szCs w:val="28"/>
        </w:rPr>
        <w:t xml:space="preserve">  201</w:t>
      </w:r>
      <w:r>
        <w:rPr>
          <w:sz w:val="28"/>
          <w:szCs w:val="28"/>
        </w:rPr>
        <w:t>3</w:t>
      </w:r>
      <w:r w:rsidRPr="00A32339">
        <w:rPr>
          <w:sz w:val="28"/>
          <w:szCs w:val="28"/>
        </w:rPr>
        <w:t xml:space="preserve">  года  №</w:t>
      </w:r>
      <w:r>
        <w:rPr>
          <w:sz w:val="28"/>
          <w:szCs w:val="28"/>
        </w:rPr>
        <w:t xml:space="preserve"> </w:t>
      </w:r>
      <w:r w:rsidRPr="00D258A5">
        <w:rPr>
          <w:sz w:val="28"/>
          <w:szCs w:val="28"/>
        </w:rPr>
        <w:t xml:space="preserve">57   «О повышении   денежного вознаграждения   лиц, замещающих  муниципальные   должности  сельского поселения Чекмагушевский  сельсовет муниципального района Чекмагушевский район Республики Башкортостан  и  денежного   содержания  муниципальных   служащих сельского поселения Чекмагушевский  сельсовет муниципального района Чекмагушевский район Республики Башкортостан»   отменить.  </w:t>
      </w:r>
    </w:p>
    <w:p w:rsidR="001824B2" w:rsidRPr="00A32339" w:rsidRDefault="001824B2" w:rsidP="001979C2">
      <w:pPr>
        <w:jc w:val="both"/>
      </w:pPr>
      <w:r w:rsidRPr="00A32339">
        <w:t xml:space="preserve">        2. Настоящее постановление подлежит опубликованию на официальном сайте Администрации сельского  поселения  Чекмагушевский  сельсовет муниципального района Чекмагушевский район Республики Башкортостан.</w:t>
      </w:r>
    </w:p>
    <w:p w:rsidR="001824B2" w:rsidRPr="00A32339" w:rsidRDefault="001824B2" w:rsidP="001979C2">
      <w:pPr>
        <w:jc w:val="both"/>
      </w:pPr>
      <w:r w:rsidRPr="00A32339">
        <w:t xml:space="preserve">       3. Настоящее постановление вступает в силу со дня его опубликования.</w:t>
      </w:r>
    </w:p>
    <w:p w:rsidR="001824B2" w:rsidRPr="00A32339" w:rsidRDefault="001824B2" w:rsidP="001979C2">
      <w:pPr>
        <w:jc w:val="both"/>
      </w:pPr>
      <w:r w:rsidRPr="00A32339">
        <w:t xml:space="preserve">       4. Контроль за исполнением насто</w:t>
      </w:r>
      <w:r>
        <w:t xml:space="preserve">ящего постановления возложить </w:t>
      </w:r>
      <w:r w:rsidRPr="00A32339">
        <w:t xml:space="preserve"> управляющего  делами  </w:t>
      </w:r>
      <w:r>
        <w:t>Гимаеву М.М.</w:t>
      </w:r>
    </w:p>
    <w:p w:rsidR="001824B2" w:rsidRDefault="001824B2" w:rsidP="001979C2">
      <w:pPr>
        <w:jc w:val="both"/>
      </w:pPr>
    </w:p>
    <w:p w:rsidR="001824B2" w:rsidRDefault="001824B2" w:rsidP="001979C2">
      <w:pPr>
        <w:jc w:val="both"/>
      </w:pPr>
    </w:p>
    <w:p w:rsidR="001824B2" w:rsidRDefault="001824B2" w:rsidP="001979C2">
      <w:pPr>
        <w:tabs>
          <w:tab w:val="left" w:pos="720"/>
          <w:tab w:val="num" w:pos="993"/>
        </w:tabs>
        <w:ind w:firstLine="709"/>
        <w:jc w:val="both"/>
        <w:rPr>
          <w:b/>
          <w:bCs/>
        </w:rPr>
      </w:pPr>
    </w:p>
    <w:p w:rsidR="001824B2" w:rsidRPr="00B37C78" w:rsidRDefault="001824B2" w:rsidP="001979C2">
      <w:pPr>
        <w:jc w:val="both"/>
        <w:rPr>
          <w:sz w:val="24"/>
          <w:szCs w:val="24"/>
        </w:rPr>
      </w:pPr>
      <w:r>
        <w:t xml:space="preserve">Исполняющий полномочия </w:t>
      </w:r>
    </w:p>
    <w:p w:rsidR="001824B2" w:rsidRDefault="001824B2" w:rsidP="001979C2">
      <w:r>
        <w:t>главы сельского поселения</w:t>
      </w:r>
      <w:r>
        <w:tab/>
      </w:r>
      <w:r>
        <w:tab/>
      </w:r>
      <w:r>
        <w:tab/>
      </w:r>
      <w:r>
        <w:tab/>
      </w:r>
      <w:r>
        <w:tab/>
        <w:t xml:space="preserve">          Ф.А. Ишмуратов</w:t>
      </w:r>
    </w:p>
    <w:p w:rsidR="001824B2" w:rsidRDefault="001824B2" w:rsidP="001979C2"/>
    <w:p w:rsidR="001824B2" w:rsidRDefault="001824B2" w:rsidP="00897582">
      <w:pPr>
        <w:jc w:val="both"/>
      </w:pPr>
    </w:p>
    <w:p w:rsidR="001824B2" w:rsidRDefault="001824B2" w:rsidP="00897582">
      <w:pPr>
        <w:jc w:val="both"/>
      </w:pPr>
    </w:p>
    <w:p w:rsidR="001824B2" w:rsidRDefault="001824B2" w:rsidP="00897582">
      <w:pPr>
        <w:jc w:val="both"/>
      </w:pPr>
    </w:p>
    <w:p w:rsidR="001824B2" w:rsidRDefault="001824B2" w:rsidP="006022CD">
      <w:pPr>
        <w:autoSpaceDE w:val="0"/>
        <w:autoSpaceDN w:val="0"/>
        <w:adjustRightInd w:val="0"/>
        <w:rPr>
          <w:b/>
          <w:bCs/>
        </w:rPr>
      </w:pPr>
    </w:p>
    <w:p w:rsidR="001824B2" w:rsidRDefault="001824B2" w:rsidP="006022CD">
      <w:pPr>
        <w:autoSpaceDE w:val="0"/>
        <w:autoSpaceDN w:val="0"/>
        <w:adjustRightInd w:val="0"/>
        <w:jc w:val="center"/>
        <w:rPr>
          <w:b/>
          <w:bCs/>
        </w:rPr>
      </w:pPr>
    </w:p>
    <w:p w:rsidR="001824B2" w:rsidRDefault="001824B2" w:rsidP="006022CD">
      <w:pPr>
        <w:autoSpaceDE w:val="0"/>
        <w:autoSpaceDN w:val="0"/>
        <w:adjustRightInd w:val="0"/>
        <w:jc w:val="center"/>
        <w:rPr>
          <w:b/>
          <w:bCs/>
        </w:rPr>
      </w:pPr>
    </w:p>
    <w:p w:rsidR="001824B2" w:rsidRDefault="001824B2" w:rsidP="006022CD">
      <w:pPr>
        <w:autoSpaceDE w:val="0"/>
        <w:autoSpaceDN w:val="0"/>
        <w:adjustRightInd w:val="0"/>
        <w:jc w:val="center"/>
        <w:rPr>
          <w:b/>
          <w:bCs/>
        </w:rPr>
      </w:pPr>
    </w:p>
    <w:p w:rsidR="001824B2" w:rsidRDefault="001824B2" w:rsidP="006022CD">
      <w:pPr>
        <w:autoSpaceDE w:val="0"/>
        <w:autoSpaceDN w:val="0"/>
        <w:adjustRightInd w:val="0"/>
        <w:jc w:val="center"/>
        <w:rPr>
          <w:b/>
          <w:bCs/>
        </w:rPr>
      </w:pPr>
    </w:p>
    <w:p w:rsidR="001824B2" w:rsidRDefault="001824B2" w:rsidP="006022CD">
      <w:pPr>
        <w:autoSpaceDE w:val="0"/>
        <w:autoSpaceDN w:val="0"/>
        <w:adjustRightInd w:val="0"/>
        <w:jc w:val="center"/>
        <w:rPr>
          <w:b/>
          <w:bCs/>
        </w:rPr>
      </w:pPr>
    </w:p>
    <w:p w:rsidR="001824B2" w:rsidRDefault="001824B2" w:rsidP="006022CD">
      <w:pPr>
        <w:autoSpaceDE w:val="0"/>
        <w:autoSpaceDN w:val="0"/>
        <w:adjustRightInd w:val="0"/>
        <w:jc w:val="center"/>
        <w:rPr>
          <w:b/>
          <w:bCs/>
        </w:rPr>
      </w:pPr>
    </w:p>
    <w:p w:rsidR="001824B2" w:rsidRDefault="001824B2" w:rsidP="006022CD">
      <w:pPr>
        <w:autoSpaceDE w:val="0"/>
        <w:autoSpaceDN w:val="0"/>
        <w:adjustRightInd w:val="0"/>
        <w:jc w:val="center"/>
        <w:rPr>
          <w:b/>
          <w:bCs/>
        </w:rPr>
      </w:pPr>
    </w:p>
    <w:p w:rsidR="001824B2" w:rsidRDefault="001824B2" w:rsidP="006022CD">
      <w:pPr>
        <w:autoSpaceDE w:val="0"/>
        <w:autoSpaceDN w:val="0"/>
        <w:adjustRightInd w:val="0"/>
        <w:jc w:val="center"/>
        <w:rPr>
          <w:b/>
          <w:bCs/>
        </w:rPr>
      </w:pPr>
    </w:p>
    <w:p w:rsidR="001824B2" w:rsidRDefault="001824B2" w:rsidP="006022CD">
      <w:pPr>
        <w:autoSpaceDE w:val="0"/>
        <w:autoSpaceDN w:val="0"/>
        <w:adjustRightInd w:val="0"/>
        <w:jc w:val="center"/>
        <w:rPr>
          <w:b/>
          <w:bCs/>
        </w:rPr>
      </w:pPr>
    </w:p>
    <w:p w:rsidR="001824B2" w:rsidRDefault="001824B2" w:rsidP="006022CD">
      <w:pPr>
        <w:autoSpaceDE w:val="0"/>
        <w:autoSpaceDN w:val="0"/>
        <w:adjustRightInd w:val="0"/>
        <w:jc w:val="center"/>
        <w:rPr>
          <w:b/>
          <w:bCs/>
        </w:rPr>
      </w:pPr>
    </w:p>
    <w:p w:rsidR="001824B2" w:rsidRDefault="001824B2" w:rsidP="006022CD">
      <w:pPr>
        <w:autoSpaceDE w:val="0"/>
        <w:autoSpaceDN w:val="0"/>
        <w:adjustRightInd w:val="0"/>
        <w:jc w:val="center"/>
        <w:rPr>
          <w:b/>
          <w:bCs/>
        </w:rPr>
      </w:pPr>
    </w:p>
    <w:p w:rsidR="001824B2" w:rsidRDefault="001824B2" w:rsidP="006022CD">
      <w:pPr>
        <w:autoSpaceDE w:val="0"/>
        <w:autoSpaceDN w:val="0"/>
        <w:adjustRightInd w:val="0"/>
        <w:jc w:val="center"/>
        <w:rPr>
          <w:b/>
          <w:bCs/>
        </w:rPr>
      </w:pPr>
    </w:p>
    <w:sectPr w:rsidR="001824B2" w:rsidSect="000934E6">
      <w:pgSz w:w="11906" w:h="16838"/>
      <w:pgMar w:top="360" w:right="850" w:bottom="54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D4D8C"/>
    <w:multiLevelType w:val="hybridMultilevel"/>
    <w:tmpl w:val="6790893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837D7F"/>
    <w:multiLevelType w:val="hybridMultilevel"/>
    <w:tmpl w:val="8B802FCA"/>
    <w:lvl w:ilvl="0" w:tplc="ABFC9396">
      <w:start w:val="1"/>
      <w:numFmt w:val="decimal"/>
      <w:lvlText w:val="%1."/>
      <w:lvlJc w:val="left"/>
      <w:pPr>
        <w:ind w:left="1632" w:hanging="106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6C71F51"/>
    <w:multiLevelType w:val="hybridMultilevel"/>
    <w:tmpl w:val="D2385A4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35E1B"/>
    <w:multiLevelType w:val="hybridMultilevel"/>
    <w:tmpl w:val="014C43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ED09B2"/>
    <w:multiLevelType w:val="hybridMultilevel"/>
    <w:tmpl w:val="287A52E0"/>
    <w:lvl w:ilvl="0" w:tplc="85EC329E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0124234"/>
    <w:multiLevelType w:val="hybridMultilevel"/>
    <w:tmpl w:val="218A002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9F3881"/>
    <w:multiLevelType w:val="hybridMultilevel"/>
    <w:tmpl w:val="84681CDA"/>
    <w:lvl w:ilvl="0" w:tplc="3D80B2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7">
    <w:nsid w:val="11F16C2A"/>
    <w:multiLevelType w:val="hybridMultilevel"/>
    <w:tmpl w:val="084EFF64"/>
    <w:lvl w:ilvl="0" w:tplc="E4B0B226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DD0751"/>
    <w:multiLevelType w:val="hybridMultilevel"/>
    <w:tmpl w:val="DF6A81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647CB8"/>
    <w:multiLevelType w:val="hybridMultilevel"/>
    <w:tmpl w:val="7140FFDC"/>
    <w:lvl w:ilvl="0" w:tplc="CCCC574C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4A0CAE"/>
    <w:multiLevelType w:val="hybridMultilevel"/>
    <w:tmpl w:val="93BC113A"/>
    <w:lvl w:ilvl="0" w:tplc="1A3003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455EE1"/>
    <w:multiLevelType w:val="singleLevel"/>
    <w:tmpl w:val="195A1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 w:val="0"/>
        <w:bCs w:val="0"/>
      </w:rPr>
    </w:lvl>
  </w:abstractNum>
  <w:abstractNum w:abstractNumId="12">
    <w:nsid w:val="5F1C7FC2"/>
    <w:multiLevelType w:val="hybridMultilevel"/>
    <w:tmpl w:val="94E479EA"/>
    <w:lvl w:ilvl="0" w:tplc="DA5A29F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09D40FA"/>
    <w:multiLevelType w:val="hybridMultilevel"/>
    <w:tmpl w:val="C62871F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EEB7F02"/>
    <w:multiLevelType w:val="hybridMultilevel"/>
    <w:tmpl w:val="4AE6B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2"/>
  </w:num>
  <w:num w:numId="3">
    <w:abstractNumId w:val="13"/>
  </w:num>
  <w:num w:numId="4">
    <w:abstractNumId w:val="12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5"/>
  </w:num>
  <w:num w:numId="12">
    <w:abstractNumId w:val="1"/>
  </w:num>
  <w:num w:numId="13">
    <w:abstractNumId w:val="0"/>
  </w:num>
  <w:num w:numId="14">
    <w:abstractNumId w:val="8"/>
  </w:num>
  <w:num w:numId="15">
    <w:abstractNumId w:val="3"/>
  </w:num>
  <w:num w:numId="16">
    <w:abstractNumId w:val="4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5D91"/>
    <w:rsid w:val="00003867"/>
    <w:rsid w:val="00005D91"/>
    <w:rsid w:val="00014616"/>
    <w:rsid w:val="00015A18"/>
    <w:rsid w:val="00015C3D"/>
    <w:rsid w:val="00017223"/>
    <w:rsid w:val="000205DC"/>
    <w:rsid w:val="0002119A"/>
    <w:rsid w:val="000270B9"/>
    <w:rsid w:val="00036EF6"/>
    <w:rsid w:val="0003740E"/>
    <w:rsid w:val="000420CB"/>
    <w:rsid w:val="0004523F"/>
    <w:rsid w:val="00050A79"/>
    <w:rsid w:val="00061289"/>
    <w:rsid w:val="00071489"/>
    <w:rsid w:val="000749B0"/>
    <w:rsid w:val="00080D2E"/>
    <w:rsid w:val="000822F1"/>
    <w:rsid w:val="0008241F"/>
    <w:rsid w:val="00090D9E"/>
    <w:rsid w:val="000934E6"/>
    <w:rsid w:val="00093DD0"/>
    <w:rsid w:val="0009580F"/>
    <w:rsid w:val="000A2FBE"/>
    <w:rsid w:val="000A3DB7"/>
    <w:rsid w:val="000B212B"/>
    <w:rsid w:val="000B4F2F"/>
    <w:rsid w:val="000B72F5"/>
    <w:rsid w:val="000C0F12"/>
    <w:rsid w:val="000C2893"/>
    <w:rsid w:val="000E04A4"/>
    <w:rsid w:val="000E56CB"/>
    <w:rsid w:val="000F0E9F"/>
    <w:rsid w:val="000F3C2C"/>
    <w:rsid w:val="000F3FC7"/>
    <w:rsid w:val="000F45DB"/>
    <w:rsid w:val="000F4CB7"/>
    <w:rsid w:val="000F76F5"/>
    <w:rsid w:val="00101709"/>
    <w:rsid w:val="001045A1"/>
    <w:rsid w:val="00106E66"/>
    <w:rsid w:val="001077B4"/>
    <w:rsid w:val="00110563"/>
    <w:rsid w:val="00120F15"/>
    <w:rsid w:val="001251E2"/>
    <w:rsid w:val="00126123"/>
    <w:rsid w:val="00126E5E"/>
    <w:rsid w:val="001332D7"/>
    <w:rsid w:val="00140139"/>
    <w:rsid w:val="0014063B"/>
    <w:rsid w:val="00151E01"/>
    <w:rsid w:val="001663E8"/>
    <w:rsid w:val="00167DE5"/>
    <w:rsid w:val="00175DF9"/>
    <w:rsid w:val="00181E41"/>
    <w:rsid w:val="001822AC"/>
    <w:rsid w:val="001824B2"/>
    <w:rsid w:val="00184B4C"/>
    <w:rsid w:val="00186316"/>
    <w:rsid w:val="00187E96"/>
    <w:rsid w:val="0019341D"/>
    <w:rsid w:val="00196A4B"/>
    <w:rsid w:val="001979C2"/>
    <w:rsid w:val="001A15BA"/>
    <w:rsid w:val="001A1CFA"/>
    <w:rsid w:val="001A4265"/>
    <w:rsid w:val="001A51DE"/>
    <w:rsid w:val="001B2A17"/>
    <w:rsid w:val="001B333D"/>
    <w:rsid w:val="001B635D"/>
    <w:rsid w:val="001C14D8"/>
    <w:rsid w:val="001C2ED3"/>
    <w:rsid w:val="001C3C4F"/>
    <w:rsid w:val="001C493D"/>
    <w:rsid w:val="001C5457"/>
    <w:rsid w:val="001C693E"/>
    <w:rsid w:val="001D4353"/>
    <w:rsid w:val="001E6513"/>
    <w:rsid w:val="001E6918"/>
    <w:rsid w:val="001F2505"/>
    <w:rsid w:val="001F37D7"/>
    <w:rsid w:val="001F52A6"/>
    <w:rsid w:val="002014C1"/>
    <w:rsid w:val="00202C9D"/>
    <w:rsid w:val="0020393E"/>
    <w:rsid w:val="002049BE"/>
    <w:rsid w:val="00206CD2"/>
    <w:rsid w:val="00214083"/>
    <w:rsid w:val="00214CF1"/>
    <w:rsid w:val="00235924"/>
    <w:rsid w:val="00236CB0"/>
    <w:rsid w:val="00244E13"/>
    <w:rsid w:val="00246C63"/>
    <w:rsid w:val="00250361"/>
    <w:rsid w:val="0025153C"/>
    <w:rsid w:val="00260A99"/>
    <w:rsid w:val="002611CE"/>
    <w:rsid w:val="002617D1"/>
    <w:rsid w:val="00262A5D"/>
    <w:rsid w:val="002643C1"/>
    <w:rsid w:val="002658BB"/>
    <w:rsid w:val="002660A5"/>
    <w:rsid w:val="0026614E"/>
    <w:rsid w:val="002671D2"/>
    <w:rsid w:val="00270AA0"/>
    <w:rsid w:val="002732FB"/>
    <w:rsid w:val="00282555"/>
    <w:rsid w:val="00285D0A"/>
    <w:rsid w:val="00287E20"/>
    <w:rsid w:val="00290D44"/>
    <w:rsid w:val="00294A6C"/>
    <w:rsid w:val="0029591E"/>
    <w:rsid w:val="00296E07"/>
    <w:rsid w:val="002A3E6C"/>
    <w:rsid w:val="002A53DE"/>
    <w:rsid w:val="002B1F98"/>
    <w:rsid w:val="002C13E6"/>
    <w:rsid w:val="002C4065"/>
    <w:rsid w:val="002D2651"/>
    <w:rsid w:val="002D62DE"/>
    <w:rsid w:val="002D6CCB"/>
    <w:rsid w:val="002D747E"/>
    <w:rsid w:val="002E5DA1"/>
    <w:rsid w:val="002E67B6"/>
    <w:rsid w:val="002E7D8B"/>
    <w:rsid w:val="002F2BFF"/>
    <w:rsid w:val="002F2E6B"/>
    <w:rsid w:val="002F32DF"/>
    <w:rsid w:val="00306BDF"/>
    <w:rsid w:val="00320696"/>
    <w:rsid w:val="00320C32"/>
    <w:rsid w:val="0032521D"/>
    <w:rsid w:val="00327EDA"/>
    <w:rsid w:val="003311E5"/>
    <w:rsid w:val="00332A4E"/>
    <w:rsid w:val="00335CFE"/>
    <w:rsid w:val="003361F3"/>
    <w:rsid w:val="00336461"/>
    <w:rsid w:val="0034138E"/>
    <w:rsid w:val="003447DC"/>
    <w:rsid w:val="00347AF8"/>
    <w:rsid w:val="003520DF"/>
    <w:rsid w:val="003526F0"/>
    <w:rsid w:val="00355D65"/>
    <w:rsid w:val="0035601D"/>
    <w:rsid w:val="003629AA"/>
    <w:rsid w:val="003645AC"/>
    <w:rsid w:val="003761AB"/>
    <w:rsid w:val="003806C2"/>
    <w:rsid w:val="003904ED"/>
    <w:rsid w:val="00392C8B"/>
    <w:rsid w:val="00395BB2"/>
    <w:rsid w:val="003971A5"/>
    <w:rsid w:val="003A3150"/>
    <w:rsid w:val="003A3DD2"/>
    <w:rsid w:val="003A5669"/>
    <w:rsid w:val="003B49B1"/>
    <w:rsid w:val="003C17BE"/>
    <w:rsid w:val="003C217D"/>
    <w:rsid w:val="003C3762"/>
    <w:rsid w:val="003C38F7"/>
    <w:rsid w:val="003C60CA"/>
    <w:rsid w:val="003C6806"/>
    <w:rsid w:val="003D08DE"/>
    <w:rsid w:val="003D191E"/>
    <w:rsid w:val="003E0D6C"/>
    <w:rsid w:val="003E2C71"/>
    <w:rsid w:val="003E57CF"/>
    <w:rsid w:val="003E719D"/>
    <w:rsid w:val="003F5FCA"/>
    <w:rsid w:val="0040017F"/>
    <w:rsid w:val="0040116F"/>
    <w:rsid w:val="0040218A"/>
    <w:rsid w:val="00411124"/>
    <w:rsid w:val="00424652"/>
    <w:rsid w:val="004270C4"/>
    <w:rsid w:val="00431B95"/>
    <w:rsid w:val="00432607"/>
    <w:rsid w:val="00436EBA"/>
    <w:rsid w:val="004374C2"/>
    <w:rsid w:val="00440459"/>
    <w:rsid w:val="00442176"/>
    <w:rsid w:val="00442FC0"/>
    <w:rsid w:val="0044489D"/>
    <w:rsid w:val="00450B33"/>
    <w:rsid w:val="004562C6"/>
    <w:rsid w:val="00457915"/>
    <w:rsid w:val="004604D5"/>
    <w:rsid w:val="004611AB"/>
    <w:rsid w:val="00464059"/>
    <w:rsid w:val="00467103"/>
    <w:rsid w:val="00467155"/>
    <w:rsid w:val="00477E71"/>
    <w:rsid w:val="0048005A"/>
    <w:rsid w:val="00483148"/>
    <w:rsid w:val="00483CE0"/>
    <w:rsid w:val="00487068"/>
    <w:rsid w:val="00487A68"/>
    <w:rsid w:val="004939F9"/>
    <w:rsid w:val="0049610A"/>
    <w:rsid w:val="004A0761"/>
    <w:rsid w:val="004B0D43"/>
    <w:rsid w:val="004B48A0"/>
    <w:rsid w:val="004B7A77"/>
    <w:rsid w:val="004C5BD4"/>
    <w:rsid w:val="004C6DC2"/>
    <w:rsid w:val="004C7A2B"/>
    <w:rsid w:val="004D1597"/>
    <w:rsid w:val="004D20FD"/>
    <w:rsid w:val="004E09A4"/>
    <w:rsid w:val="004E2C3F"/>
    <w:rsid w:val="004F318F"/>
    <w:rsid w:val="004F4FD6"/>
    <w:rsid w:val="004F74F9"/>
    <w:rsid w:val="005049D1"/>
    <w:rsid w:val="0050746A"/>
    <w:rsid w:val="00510139"/>
    <w:rsid w:val="005116FF"/>
    <w:rsid w:val="0051584F"/>
    <w:rsid w:val="00520094"/>
    <w:rsid w:val="00524886"/>
    <w:rsid w:val="00524A64"/>
    <w:rsid w:val="0052500B"/>
    <w:rsid w:val="00525808"/>
    <w:rsid w:val="0052711F"/>
    <w:rsid w:val="00533B46"/>
    <w:rsid w:val="00534CC6"/>
    <w:rsid w:val="00540648"/>
    <w:rsid w:val="00540C4F"/>
    <w:rsid w:val="00541571"/>
    <w:rsid w:val="0054255F"/>
    <w:rsid w:val="00542984"/>
    <w:rsid w:val="00546B22"/>
    <w:rsid w:val="00550132"/>
    <w:rsid w:val="0055411F"/>
    <w:rsid w:val="00555FDF"/>
    <w:rsid w:val="005569D6"/>
    <w:rsid w:val="00561F8C"/>
    <w:rsid w:val="00563039"/>
    <w:rsid w:val="005633F3"/>
    <w:rsid w:val="00572458"/>
    <w:rsid w:val="00576848"/>
    <w:rsid w:val="00581DE0"/>
    <w:rsid w:val="00584F21"/>
    <w:rsid w:val="005865B5"/>
    <w:rsid w:val="005914CB"/>
    <w:rsid w:val="00591515"/>
    <w:rsid w:val="00591B78"/>
    <w:rsid w:val="00592979"/>
    <w:rsid w:val="005955EF"/>
    <w:rsid w:val="005960A9"/>
    <w:rsid w:val="005977BA"/>
    <w:rsid w:val="005A3FAE"/>
    <w:rsid w:val="005A7276"/>
    <w:rsid w:val="005B2BD4"/>
    <w:rsid w:val="005B3BC7"/>
    <w:rsid w:val="005B4AE8"/>
    <w:rsid w:val="005C039D"/>
    <w:rsid w:val="005C4071"/>
    <w:rsid w:val="005C6151"/>
    <w:rsid w:val="005D0ED5"/>
    <w:rsid w:val="005D2124"/>
    <w:rsid w:val="005D2B37"/>
    <w:rsid w:val="005E6C4A"/>
    <w:rsid w:val="005F2215"/>
    <w:rsid w:val="005F43D8"/>
    <w:rsid w:val="005F4477"/>
    <w:rsid w:val="005F6F7C"/>
    <w:rsid w:val="005F6FC3"/>
    <w:rsid w:val="0060046C"/>
    <w:rsid w:val="006022CD"/>
    <w:rsid w:val="00611941"/>
    <w:rsid w:val="00611D69"/>
    <w:rsid w:val="00613779"/>
    <w:rsid w:val="006178CE"/>
    <w:rsid w:val="00621528"/>
    <w:rsid w:val="00623937"/>
    <w:rsid w:val="00625CEF"/>
    <w:rsid w:val="00631670"/>
    <w:rsid w:val="006330A1"/>
    <w:rsid w:val="00637DE5"/>
    <w:rsid w:val="0064443B"/>
    <w:rsid w:val="00646893"/>
    <w:rsid w:val="006522B5"/>
    <w:rsid w:val="00652F1B"/>
    <w:rsid w:val="006628D2"/>
    <w:rsid w:val="00663630"/>
    <w:rsid w:val="00667067"/>
    <w:rsid w:val="0067194C"/>
    <w:rsid w:val="00673196"/>
    <w:rsid w:val="00681B90"/>
    <w:rsid w:val="00683E44"/>
    <w:rsid w:val="00690E5B"/>
    <w:rsid w:val="00697144"/>
    <w:rsid w:val="006974D1"/>
    <w:rsid w:val="006A4BC4"/>
    <w:rsid w:val="006A6E4D"/>
    <w:rsid w:val="006B1437"/>
    <w:rsid w:val="006B4DC3"/>
    <w:rsid w:val="006B5B71"/>
    <w:rsid w:val="006C1F12"/>
    <w:rsid w:val="006C1FD7"/>
    <w:rsid w:val="006C6777"/>
    <w:rsid w:val="006D0270"/>
    <w:rsid w:val="006D3EBB"/>
    <w:rsid w:val="006E124D"/>
    <w:rsid w:val="006E7E45"/>
    <w:rsid w:val="006F13EA"/>
    <w:rsid w:val="006F31FA"/>
    <w:rsid w:val="006F3365"/>
    <w:rsid w:val="006F351C"/>
    <w:rsid w:val="006F4797"/>
    <w:rsid w:val="00700384"/>
    <w:rsid w:val="007036F1"/>
    <w:rsid w:val="0070798B"/>
    <w:rsid w:val="00713503"/>
    <w:rsid w:val="00717ADA"/>
    <w:rsid w:val="00721504"/>
    <w:rsid w:val="0072575D"/>
    <w:rsid w:val="007268B4"/>
    <w:rsid w:val="00733038"/>
    <w:rsid w:val="0073559A"/>
    <w:rsid w:val="00736E1B"/>
    <w:rsid w:val="007469EB"/>
    <w:rsid w:val="007471BC"/>
    <w:rsid w:val="00747B25"/>
    <w:rsid w:val="00751924"/>
    <w:rsid w:val="00753F9D"/>
    <w:rsid w:val="007725EC"/>
    <w:rsid w:val="0077467B"/>
    <w:rsid w:val="00775D03"/>
    <w:rsid w:val="007825FD"/>
    <w:rsid w:val="0078273F"/>
    <w:rsid w:val="0079471F"/>
    <w:rsid w:val="007A027C"/>
    <w:rsid w:val="007A0566"/>
    <w:rsid w:val="007A5A8E"/>
    <w:rsid w:val="007A7609"/>
    <w:rsid w:val="007B1FA1"/>
    <w:rsid w:val="007B3ACD"/>
    <w:rsid w:val="007B59DC"/>
    <w:rsid w:val="007B783A"/>
    <w:rsid w:val="007C2874"/>
    <w:rsid w:val="007C5425"/>
    <w:rsid w:val="007C582C"/>
    <w:rsid w:val="007C7026"/>
    <w:rsid w:val="007C74D9"/>
    <w:rsid w:val="007C754F"/>
    <w:rsid w:val="007D1C83"/>
    <w:rsid w:val="007D3483"/>
    <w:rsid w:val="007D5031"/>
    <w:rsid w:val="007D6839"/>
    <w:rsid w:val="007F46F7"/>
    <w:rsid w:val="007F6FD8"/>
    <w:rsid w:val="008007B0"/>
    <w:rsid w:val="00802D55"/>
    <w:rsid w:val="00805193"/>
    <w:rsid w:val="008157CF"/>
    <w:rsid w:val="0081625E"/>
    <w:rsid w:val="008256F5"/>
    <w:rsid w:val="00826DBF"/>
    <w:rsid w:val="00831F67"/>
    <w:rsid w:val="008373EE"/>
    <w:rsid w:val="00837D9C"/>
    <w:rsid w:val="00841ADA"/>
    <w:rsid w:val="00863D60"/>
    <w:rsid w:val="00864B0F"/>
    <w:rsid w:val="008774A6"/>
    <w:rsid w:val="0088178E"/>
    <w:rsid w:val="00895553"/>
    <w:rsid w:val="0089685F"/>
    <w:rsid w:val="00897582"/>
    <w:rsid w:val="008B0F20"/>
    <w:rsid w:val="008B68F4"/>
    <w:rsid w:val="008C6D5C"/>
    <w:rsid w:val="008D0B62"/>
    <w:rsid w:val="008D0CB4"/>
    <w:rsid w:val="008D3CC9"/>
    <w:rsid w:val="008E2FE0"/>
    <w:rsid w:val="008E3825"/>
    <w:rsid w:val="008E40B3"/>
    <w:rsid w:val="008E4E10"/>
    <w:rsid w:val="008F000D"/>
    <w:rsid w:val="008F47E0"/>
    <w:rsid w:val="008F7947"/>
    <w:rsid w:val="00902AD4"/>
    <w:rsid w:val="00903B1B"/>
    <w:rsid w:val="00912ABC"/>
    <w:rsid w:val="00912E81"/>
    <w:rsid w:val="00917AD2"/>
    <w:rsid w:val="00923CA6"/>
    <w:rsid w:val="00924958"/>
    <w:rsid w:val="00925190"/>
    <w:rsid w:val="00930090"/>
    <w:rsid w:val="00930C28"/>
    <w:rsid w:val="009324C1"/>
    <w:rsid w:val="0093485F"/>
    <w:rsid w:val="00934C90"/>
    <w:rsid w:val="00935FFC"/>
    <w:rsid w:val="0093752F"/>
    <w:rsid w:val="00941712"/>
    <w:rsid w:val="0095016F"/>
    <w:rsid w:val="009528D8"/>
    <w:rsid w:val="0095746E"/>
    <w:rsid w:val="0095751A"/>
    <w:rsid w:val="00957FAD"/>
    <w:rsid w:val="0096562B"/>
    <w:rsid w:val="009708BB"/>
    <w:rsid w:val="00973888"/>
    <w:rsid w:val="0097589D"/>
    <w:rsid w:val="00977C80"/>
    <w:rsid w:val="00982740"/>
    <w:rsid w:val="009857A5"/>
    <w:rsid w:val="009900F1"/>
    <w:rsid w:val="00990864"/>
    <w:rsid w:val="00993DE5"/>
    <w:rsid w:val="009A64C6"/>
    <w:rsid w:val="009B60D4"/>
    <w:rsid w:val="009B75F5"/>
    <w:rsid w:val="009C1431"/>
    <w:rsid w:val="009C2744"/>
    <w:rsid w:val="009C2A67"/>
    <w:rsid w:val="009C518F"/>
    <w:rsid w:val="009C7428"/>
    <w:rsid w:val="009D428B"/>
    <w:rsid w:val="009E0EC8"/>
    <w:rsid w:val="009E19A6"/>
    <w:rsid w:val="009E5120"/>
    <w:rsid w:val="009F0FF2"/>
    <w:rsid w:val="009F2054"/>
    <w:rsid w:val="009F3AB0"/>
    <w:rsid w:val="009F63EC"/>
    <w:rsid w:val="009F664F"/>
    <w:rsid w:val="009F6983"/>
    <w:rsid w:val="00A060D6"/>
    <w:rsid w:val="00A07CF1"/>
    <w:rsid w:val="00A1001B"/>
    <w:rsid w:val="00A12F38"/>
    <w:rsid w:val="00A14A29"/>
    <w:rsid w:val="00A169B8"/>
    <w:rsid w:val="00A20171"/>
    <w:rsid w:val="00A22CC2"/>
    <w:rsid w:val="00A24583"/>
    <w:rsid w:val="00A25F9C"/>
    <w:rsid w:val="00A278F2"/>
    <w:rsid w:val="00A31091"/>
    <w:rsid w:val="00A32339"/>
    <w:rsid w:val="00A366B9"/>
    <w:rsid w:val="00A41CAF"/>
    <w:rsid w:val="00A43765"/>
    <w:rsid w:val="00A53538"/>
    <w:rsid w:val="00A54ACB"/>
    <w:rsid w:val="00A61D01"/>
    <w:rsid w:val="00A65D14"/>
    <w:rsid w:val="00A718F4"/>
    <w:rsid w:val="00A72437"/>
    <w:rsid w:val="00A801FC"/>
    <w:rsid w:val="00A868C5"/>
    <w:rsid w:val="00A919F7"/>
    <w:rsid w:val="00A9469C"/>
    <w:rsid w:val="00A952C2"/>
    <w:rsid w:val="00AA4521"/>
    <w:rsid w:val="00AB68ED"/>
    <w:rsid w:val="00AC13E3"/>
    <w:rsid w:val="00AC7927"/>
    <w:rsid w:val="00AD0F54"/>
    <w:rsid w:val="00AD21B1"/>
    <w:rsid w:val="00AD31C5"/>
    <w:rsid w:val="00AD4268"/>
    <w:rsid w:val="00AD4269"/>
    <w:rsid w:val="00AD7DF6"/>
    <w:rsid w:val="00AE2FF4"/>
    <w:rsid w:val="00AF3AA7"/>
    <w:rsid w:val="00AF7B2C"/>
    <w:rsid w:val="00B00270"/>
    <w:rsid w:val="00B0084C"/>
    <w:rsid w:val="00B00D9D"/>
    <w:rsid w:val="00B02591"/>
    <w:rsid w:val="00B03CE1"/>
    <w:rsid w:val="00B10421"/>
    <w:rsid w:val="00B11D10"/>
    <w:rsid w:val="00B11D1E"/>
    <w:rsid w:val="00B13755"/>
    <w:rsid w:val="00B14E1F"/>
    <w:rsid w:val="00B1762A"/>
    <w:rsid w:val="00B2781D"/>
    <w:rsid w:val="00B341C0"/>
    <w:rsid w:val="00B37C78"/>
    <w:rsid w:val="00B40F0D"/>
    <w:rsid w:val="00B43626"/>
    <w:rsid w:val="00B44A2E"/>
    <w:rsid w:val="00B46AC3"/>
    <w:rsid w:val="00B52DD8"/>
    <w:rsid w:val="00B576EE"/>
    <w:rsid w:val="00B601C2"/>
    <w:rsid w:val="00B60473"/>
    <w:rsid w:val="00B6277A"/>
    <w:rsid w:val="00B6514E"/>
    <w:rsid w:val="00B679D0"/>
    <w:rsid w:val="00B67F8E"/>
    <w:rsid w:val="00B7180F"/>
    <w:rsid w:val="00B73FB1"/>
    <w:rsid w:val="00B74E05"/>
    <w:rsid w:val="00B772D4"/>
    <w:rsid w:val="00B8086F"/>
    <w:rsid w:val="00B831CB"/>
    <w:rsid w:val="00B90CC9"/>
    <w:rsid w:val="00B91D6A"/>
    <w:rsid w:val="00B936DF"/>
    <w:rsid w:val="00BB2AD1"/>
    <w:rsid w:val="00BB2CDC"/>
    <w:rsid w:val="00BB5983"/>
    <w:rsid w:val="00BB6DF3"/>
    <w:rsid w:val="00BC0A03"/>
    <w:rsid w:val="00BC0F0F"/>
    <w:rsid w:val="00BC3F5C"/>
    <w:rsid w:val="00BC4076"/>
    <w:rsid w:val="00BC5983"/>
    <w:rsid w:val="00BD315C"/>
    <w:rsid w:val="00BD5253"/>
    <w:rsid w:val="00BE37CA"/>
    <w:rsid w:val="00BE7F7C"/>
    <w:rsid w:val="00BF1686"/>
    <w:rsid w:val="00BF2B3B"/>
    <w:rsid w:val="00BF5420"/>
    <w:rsid w:val="00BF5A8C"/>
    <w:rsid w:val="00C0371E"/>
    <w:rsid w:val="00C1280D"/>
    <w:rsid w:val="00C15245"/>
    <w:rsid w:val="00C16584"/>
    <w:rsid w:val="00C20A46"/>
    <w:rsid w:val="00C22DFE"/>
    <w:rsid w:val="00C31D5B"/>
    <w:rsid w:val="00C35010"/>
    <w:rsid w:val="00C43475"/>
    <w:rsid w:val="00C475F3"/>
    <w:rsid w:val="00C54C92"/>
    <w:rsid w:val="00C55C20"/>
    <w:rsid w:val="00C56975"/>
    <w:rsid w:val="00C57395"/>
    <w:rsid w:val="00C5793D"/>
    <w:rsid w:val="00C81C66"/>
    <w:rsid w:val="00C83929"/>
    <w:rsid w:val="00C8419D"/>
    <w:rsid w:val="00C872D5"/>
    <w:rsid w:val="00C91AFD"/>
    <w:rsid w:val="00C92351"/>
    <w:rsid w:val="00C93D43"/>
    <w:rsid w:val="00CA6E00"/>
    <w:rsid w:val="00CA7078"/>
    <w:rsid w:val="00CB27D9"/>
    <w:rsid w:val="00CB6E1B"/>
    <w:rsid w:val="00CD0AFC"/>
    <w:rsid w:val="00CD1882"/>
    <w:rsid w:val="00CD68E7"/>
    <w:rsid w:val="00CE0672"/>
    <w:rsid w:val="00CE4CD8"/>
    <w:rsid w:val="00CE5006"/>
    <w:rsid w:val="00CE5EA5"/>
    <w:rsid w:val="00CE6A8C"/>
    <w:rsid w:val="00CF073C"/>
    <w:rsid w:val="00CF0E7D"/>
    <w:rsid w:val="00CF330C"/>
    <w:rsid w:val="00D0001B"/>
    <w:rsid w:val="00D12387"/>
    <w:rsid w:val="00D13A7A"/>
    <w:rsid w:val="00D15035"/>
    <w:rsid w:val="00D15D0F"/>
    <w:rsid w:val="00D245C8"/>
    <w:rsid w:val="00D24C6C"/>
    <w:rsid w:val="00D258A5"/>
    <w:rsid w:val="00D3441E"/>
    <w:rsid w:val="00D35808"/>
    <w:rsid w:val="00D41B5B"/>
    <w:rsid w:val="00D42A90"/>
    <w:rsid w:val="00D432F8"/>
    <w:rsid w:val="00D50A07"/>
    <w:rsid w:val="00D50F2B"/>
    <w:rsid w:val="00D51CE8"/>
    <w:rsid w:val="00D55177"/>
    <w:rsid w:val="00D56B08"/>
    <w:rsid w:val="00D56DAA"/>
    <w:rsid w:val="00D61FE7"/>
    <w:rsid w:val="00D62212"/>
    <w:rsid w:val="00D65307"/>
    <w:rsid w:val="00D70614"/>
    <w:rsid w:val="00D71B1E"/>
    <w:rsid w:val="00D72BCC"/>
    <w:rsid w:val="00D845B9"/>
    <w:rsid w:val="00DA633C"/>
    <w:rsid w:val="00DC0068"/>
    <w:rsid w:val="00DC093A"/>
    <w:rsid w:val="00DC1241"/>
    <w:rsid w:val="00DD1D8C"/>
    <w:rsid w:val="00DD257A"/>
    <w:rsid w:val="00DD2DB1"/>
    <w:rsid w:val="00DD71EC"/>
    <w:rsid w:val="00DE0D5A"/>
    <w:rsid w:val="00DE33EE"/>
    <w:rsid w:val="00DE3FD6"/>
    <w:rsid w:val="00DF074C"/>
    <w:rsid w:val="00DF7714"/>
    <w:rsid w:val="00E0023E"/>
    <w:rsid w:val="00E03105"/>
    <w:rsid w:val="00E04299"/>
    <w:rsid w:val="00E167A0"/>
    <w:rsid w:val="00E16974"/>
    <w:rsid w:val="00E16F22"/>
    <w:rsid w:val="00E20936"/>
    <w:rsid w:val="00E224B0"/>
    <w:rsid w:val="00E254E7"/>
    <w:rsid w:val="00E26A05"/>
    <w:rsid w:val="00E27F94"/>
    <w:rsid w:val="00E334CD"/>
    <w:rsid w:val="00E36A44"/>
    <w:rsid w:val="00E36C51"/>
    <w:rsid w:val="00E45A08"/>
    <w:rsid w:val="00E51471"/>
    <w:rsid w:val="00E55531"/>
    <w:rsid w:val="00E55902"/>
    <w:rsid w:val="00E5744F"/>
    <w:rsid w:val="00E57A9D"/>
    <w:rsid w:val="00E620AE"/>
    <w:rsid w:val="00E622D4"/>
    <w:rsid w:val="00E630DA"/>
    <w:rsid w:val="00E633CE"/>
    <w:rsid w:val="00E65500"/>
    <w:rsid w:val="00E668A5"/>
    <w:rsid w:val="00E70790"/>
    <w:rsid w:val="00E76554"/>
    <w:rsid w:val="00E77BE1"/>
    <w:rsid w:val="00E862CD"/>
    <w:rsid w:val="00E87148"/>
    <w:rsid w:val="00E96783"/>
    <w:rsid w:val="00E97DAA"/>
    <w:rsid w:val="00EA148C"/>
    <w:rsid w:val="00EA5774"/>
    <w:rsid w:val="00EB1F5F"/>
    <w:rsid w:val="00EC0ECC"/>
    <w:rsid w:val="00EC118E"/>
    <w:rsid w:val="00ED0F03"/>
    <w:rsid w:val="00ED2CE8"/>
    <w:rsid w:val="00ED5866"/>
    <w:rsid w:val="00ED757F"/>
    <w:rsid w:val="00EE1B82"/>
    <w:rsid w:val="00EE5E2C"/>
    <w:rsid w:val="00EF042B"/>
    <w:rsid w:val="00EF0D84"/>
    <w:rsid w:val="00EF38A4"/>
    <w:rsid w:val="00EF7CB4"/>
    <w:rsid w:val="00F019B9"/>
    <w:rsid w:val="00F03528"/>
    <w:rsid w:val="00F0684E"/>
    <w:rsid w:val="00F11014"/>
    <w:rsid w:val="00F11531"/>
    <w:rsid w:val="00F16112"/>
    <w:rsid w:val="00F222C0"/>
    <w:rsid w:val="00F233F5"/>
    <w:rsid w:val="00F23B9F"/>
    <w:rsid w:val="00F41B8E"/>
    <w:rsid w:val="00F44B54"/>
    <w:rsid w:val="00F54FCD"/>
    <w:rsid w:val="00F560F2"/>
    <w:rsid w:val="00F60504"/>
    <w:rsid w:val="00F61B90"/>
    <w:rsid w:val="00F63059"/>
    <w:rsid w:val="00F64E47"/>
    <w:rsid w:val="00F7039F"/>
    <w:rsid w:val="00F710B7"/>
    <w:rsid w:val="00F74157"/>
    <w:rsid w:val="00F76130"/>
    <w:rsid w:val="00F76CFE"/>
    <w:rsid w:val="00F77B9D"/>
    <w:rsid w:val="00F84B2B"/>
    <w:rsid w:val="00F905D8"/>
    <w:rsid w:val="00F94728"/>
    <w:rsid w:val="00F94D15"/>
    <w:rsid w:val="00F97B31"/>
    <w:rsid w:val="00FA1237"/>
    <w:rsid w:val="00FA6CE4"/>
    <w:rsid w:val="00FB01D7"/>
    <w:rsid w:val="00FB4BA1"/>
    <w:rsid w:val="00FB4C5D"/>
    <w:rsid w:val="00FB56BC"/>
    <w:rsid w:val="00FB5875"/>
    <w:rsid w:val="00FC3EF5"/>
    <w:rsid w:val="00FC4C2C"/>
    <w:rsid w:val="00FC5D75"/>
    <w:rsid w:val="00FC6BB7"/>
    <w:rsid w:val="00FD0EF1"/>
    <w:rsid w:val="00FD28A5"/>
    <w:rsid w:val="00FD5483"/>
    <w:rsid w:val="00FE36CD"/>
    <w:rsid w:val="00FE38DC"/>
    <w:rsid w:val="00FE4658"/>
    <w:rsid w:val="00FE790D"/>
    <w:rsid w:val="00FF1116"/>
    <w:rsid w:val="00FF1184"/>
    <w:rsid w:val="00FF5149"/>
    <w:rsid w:val="00FF552F"/>
    <w:rsid w:val="00FF6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D91"/>
    <w:rPr>
      <w:rFonts w:ascii="Times New Roman" w:eastAsia="Times New Roman" w:hAnsi="Times New Roman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05D91"/>
    <w:pPr>
      <w:keepNext/>
      <w:framePr w:hSpace="180" w:wrap="auto" w:vAnchor="text" w:hAnchor="margin" w:x="-252" w:y="59"/>
      <w:jc w:val="center"/>
      <w:outlineLvl w:val="3"/>
    </w:pPr>
    <w:rPr>
      <w:rFonts w:ascii="Arial New Bash" w:hAnsi="Arial New Bash" w:cs="Arial New Bash"/>
      <w:b/>
      <w:bCs/>
      <w:cap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05D91"/>
    <w:pPr>
      <w:keepNext/>
      <w:framePr w:hSpace="180" w:wrap="auto" w:vAnchor="text" w:hAnchor="margin" w:y="59"/>
      <w:jc w:val="center"/>
      <w:outlineLvl w:val="5"/>
    </w:pPr>
    <w:rPr>
      <w:rFonts w:ascii="Arial New Bash" w:hAnsi="Arial New Bash" w:cs="Arial New Bash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005D91"/>
    <w:rPr>
      <w:rFonts w:ascii="Arial New Bash" w:hAnsi="Arial New Bash" w:cs="Arial New Bash"/>
      <w:b/>
      <w:bCs/>
      <w:caps/>
      <w:sz w:val="28"/>
      <w:szCs w:val="28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05D91"/>
    <w:rPr>
      <w:rFonts w:ascii="Arial New Bash" w:hAnsi="Arial New Bash" w:cs="Arial New Bash"/>
      <w:b/>
      <w:bCs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005D91"/>
    <w:pPr>
      <w:framePr w:hSpace="180" w:wrap="auto" w:vAnchor="text" w:hAnchor="margin" w:x="-252" w:y="59"/>
      <w:jc w:val="center"/>
    </w:pPr>
    <w:rPr>
      <w:rFonts w:ascii="Arial New Bash" w:hAnsi="Arial New Bash" w:cs="Arial New Bash"/>
      <w:sz w:val="18"/>
      <w:szCs w:val="1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005D91"/>
    <w:rPr>
      <w:rFonts w:ascii="Arial New Bash" w:hAnsi="Arial New Bash" w:cs="Arial New Bash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005D9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05D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5D91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005D91"/>
    <w:pPr>
      <w:ind w:left="720"/>
    </w:pPr>
  </w:style>
  <w:style w:type="table" w:styleId="TableGrid">
    <w:name w:val="Table Grid"/>
    <w:basedOn w:val="TableNormal"/>
    <w:uiPriority w:val="99"/>
    <w:rsid w:val="009F664F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Абзац списка"/>
    <w:basedOn w:val="Normal"/>
    <w:uiPriority w:val="99"/>
    <w:rsid w:val="002014C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0">
    <w:name w:val="Без интервала"/>
    <w:uiPriority w:val="99"/>
    <w:rsid w:val="002014C1"/>
    <w:rPr>
      <w:rFonts w:eastAsia="Times New Roman" w:cs="Calibri"/>
      <w:lang w:eastAsia="en-US"/>
    </w:rPr>
  </w:style>
  <w:style w:type="paragraph" w:customStyle="1" w:styleId="s1">
    <w:name w:val="s_1"/>
    <w:basedOn w:val="Normal"/>
    <w:uiPriority w:val="99"/>
    <w:rsid w:val="001045A1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NormalWeb">
    <w:name w:val="Normal (Web)"/>
    <w:basedOn w:val="Normal"/>
    <w:uiPriority w:val="99"/>
    <w:rsid w:val="00C83929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F11531"/>
    <w:rPr>
      <w:rFonts w:ascii="Courier New" w:eastAsia="Calibri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1077B4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uiPriority w:val="99"/>
    <w:qFormat/>
    <w:locked/>
    <w:rsid w:val="00B00270"/>
    <w:rPr>
      <w:b/>
      <w:bCs/>
    </w:rPr>
  </w:style>
  <w:style w:type="paragraph" w:customStyle="1" w:styleId="ConsPlusNonformat">
    <w:name w:val="ConsPlusNonformat"/>
    <w:uiPriority w:val="99"/>
    <w:rsid w:val="00AC792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link w:val="BodyTextChar1"/>
    <w:uiPriority w:val="99"/>
    <w:rsid w:val="00897582"/>
    <w:pPr>
      <w:spacing w:after="120"/>
    </w:pPr>
    <w:rPr>
      <w:rFonts w:ascii="Arial" w:eastAsia="Calibri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022C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897582"/>
    <w:rPr>
      <w:rFonts w:ascii="Arial" w:hAnsi="Arial" w:cs="Arial"/>
      <w:sz w:val="28"/>
      <w:szCs w:val="28"/>
      <w:lang w:val="ru-RU" w:eastAsia="ru-RU"/>
    </w:rPr>
  </w:style>
  <w:style w:type="paragraph" w:styleId="BodyTextIndent3">
    <w:name w:val="Body Text Indent 3"/>
    <w:basedOn w:val="Normal"/>
    <w:link w:val="BodyTextIndent3Char1"/>
    <w:uiPriority w:val="99"/>
    <w:rsid w:val="00897582"/>
    <w:pPr>
      <w:spacing w:after="120"/>
      <w:ind w:left="283"/>
    </w:pPr>
    <w:rPr>
      <w:rFonts w:ascii="Arial" w:eastAsia="Calibri" w:hAnsi="Arial" w:cs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CD1882"/>
    <w:rPr>
      <w:rFonts w:ascii="Times New Roman" w:hAnsi="Times New Roman" w:cs="Times New Roman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897582"/>
    <w:rPr>
      <w:rFonts w:ascii="Arial" w:hAnsi="Arial" w:cs="Arial"/>
      <w:sz w:val="16"/>
      <w:szCs w:val="16"/>
      <w:lang w:val="ru-RU" w:eastAsia="ru-RU"/>
    </w:rPr>
  </w:style>
  <w:style w:type="paragraph" w:customStyle="1" w:styleId="1">
    <w:name w:val="Текст1"/>
    <w:basedOn w:val="Normal"/>
    <w:uiPriority w:val="99"/>
    <w:rsid w:val="006022CD"/>
    <w:pPr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sz w:val="20"/>
      <w:szCs w:val="20"/>
    </w:rPr>
  </w:style>
  <w:style w:type="character" w:customStyle="1" w:styleId="a1">
    <w:name w:val="Основной текст_"/>
    <w:basedOn w:val="DefaultParagraphFont"/>
    <w:link w:val="5"/>
    <w:uiPriority w:val="99"/>
    <w:locked/>
    <w:rsid w:val="001979C2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Normal"/>
    <w:link w:val="a1"/>
    <w:uiPriority w:val="99"/>
    <w:rsid w:val="001979C2"/>
    <w:pPr>
      <w:widowControl w:val="0"/>
      <w:shd w:val="clear" w:color="auto" w:fill="FFFFFF"/>
      <w:spacing w:line="240" w:lineRule="atLeast"/>
    </w:pPr>
    <w:rPr>
      <w:rFonts w:eastAsia="Calibri"/>
      <w:noProof/>
      <w:sz w:val="27"/>
      <w:szCs w:val="27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32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5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2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25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5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2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2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5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5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5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5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104</TotalTime>
  <Pages>2</Pages>
  <Words>358</Words>
  <Characters>2041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БАШ[ОРТОСТАН  РЕСПУБЛИКА]Ы</dc:title>
  <dc:subject/>
  <dc:creator>User</dc:creator>
  <cp:keywords/>
  <dc:description/>
  <cp:lastModifiedBy>Q1</cp:lastModifiedBy>
  <cp:revision>16</cp:revision>
  <cp:lastPrinted>2018-04-19T03:32:00Z</cp:lastPrinted>
  <dcterms:created xsi:type="dcterms:W3CDTF">2018-04-23T04:44:00Z</dcterms:created>
  <dcterms:modified xsi:type="dcterms:W3CDTF">2018-05-17T05:59:00Z</dcterms:modified>
</cp:coreProperties>
</file>