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Ind w:w="-106" w:type="dxa"/>
        <w:tblLayout w:type="fixed"/>
        <w:tblLook w:val="0000"/>
      </w:tblPr>
      <w:tblGrid>
        <w:gridCol w:w="4428"/>
        <w:gridCol w:w="1506"/>
        <w:gridCol w:w="4254"/>
      </w:tblGrid>
      <w:tr w:rsidR="006A5BC1" w:rsidRPr="00D62212">
        <w:trPr>
          <w:cantSplit/>
        </w:trPr>
        <w:tc>
          <w:tcPr>
            <w:tcW w:w="4428" w:type="dxa"/>
          </w:tcPr>
          <w:p w:rsidR="006A5BC1" w:rsidRDefault="006A5BC1"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6A5BC1" w:rsidRDefault="006A5BC1"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6A5BC1" w:rsidRDefault="006A5BC1"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6A5BC1" w:rsidRDefault="006A5BC1"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6A5BC1" w:rsidRDefault="006A5BC1"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6A5BC1" w:rsidRDefault="006A5BC1" w:rsidP="00B936DF">
            <w:pPr>
              <w:pStyle w:val="Heading6"/>
              <w:framePr w:hSpace="0" w:wrap="auto" w:vAnchor="margin" w:hAnchor="text" w:yAlign="inline"/>
              <w:rPr>
                <w:rFonts w:cs="Times New Roman"/>
                <w:b w:val="0"/>
                <w:bCs w:val="0"/>
                <w:sz w:val="4"/>
                <w:szCs w:val="4"/>
              </w:rPr>
            </w:pPr>
          </w:p>
          <w:p w:rsidR="006A5BC1" w:rsidRDefault="006A5BC1" w:rsidP="00B936DF">
            <w:pPr>
              <w:pStyle w:val="Heading6"/>
              <w:framePr w:hSpace="0" w:wrap="auto" w:vAnchor="margin" w:hAnchor="text" w:yAlign="inline"/>
              <w:rPr>
                <w:rFonts w:cs="Times New Roman"/>
                <w:b w:val="0"/>
                <w:bCs w:val="0"/>
                <w:sz w:val="4"/>
                <w:szCs w:val="4"/>
              </w:rPr>
            </w:pPr>
          </w:p>
          <w:p w:rsidR="006A5BC1" w:rsidRPr="00CA7078" w:rsidRDefault="006A5BC1" w:rsidP="007A0566">
            <w:pPr>
              <w:jc w:val="center"/>
              <w:rPr>
                <w:rFonts w:ascii="Arial New Bash" w:hAnsi="Arial New Bash" w:cs="Arial New Bash"/>
                <w:sz w:val="20"/>
                <w:szCs w:val="20"/>
              </w:rPr>
            </w:pPr>
          </w:p>
        </w:tc>
        <w:tc>
          <w:tcPr>
            <w:tcW w:w="1506" w:type="dxa"/>
          </w:tcPr>
          <w:p w:rsidR="006A5BC1" w:rsidRDefault="006A5BC1"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61.5pt;height:85.5pt;visibility:visible">
                  <v:imagedata r:id="rId5" o:title=""/>
                </v:shape>
              </w:pict>
            </w:r>
          </w:p>
        </w:tc>
        <w:tc>
          <w:tcPr>
            <w:tcW w:w="4254" w:type="dxa"/>
            <w:tcBorders>
              <w:left w:val="nil"/>
            </w:tcBorders>
          </w:tcPr>
          <w:p w:rsidR="006A5BC1" w:rsidRDefault="006A5BC1"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6A5BC1" w:rsidRDefault="006A5BC1" w:rsidP="00B936DF">
            <w:pPr>
              <w:pStyle w:val="Heading4"/>
              <w:framePr w:hSpace="0" w:wrap="auto" w:vAnchor="margin" w:hAnchor="text" w:xAlign="left" w:yAlign="inline"/>
            </w:pPr>
            <w:r>
              <w:t xml:space="preserve"> ЧЕКмаГУшевский сельсовет</w:t>
            </w:r>
          </w:p>
          <w:p w:rsidR="006A5BC1" w:rsidRDefault="006A5BC1"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6A5BC1" w:rsidRDefault="006A5BC1" w:rsidP="00B936DF">
            <w:pPr>
              <w:pStyle w:val="Heading6"/>
              <w:framePr w:hSpace="0" w:wrap="auto" w:vAnchor="margin" w:hAnchor="text" w:yAlign="inline"/>
              <w:rPr>
                <w:rFonts w:cs="Times New Roman"/>
                <w:sz w:val="4"/>
                <w:szCs w:val="4"/>
              </w:rPr>
            </w:pPr>
          </w:p>
          <w:p w:rsidR="006A5BC1" w:rsidRDefault="006A5BC1" w:rsidP="00B936DF">
            <w:pPr>
              <w:rPr>
                <w:sz w:val="4"/>
                <w:szCs w:val="4"/>
              </w:rPr>
            </w:pPr>
          </w:p>
          <w:p w:rsidR="006A5BC1" w:rsidRPr="00D62212" w:rsidRDefault="006A5BC1" w:rsidP="007A0566">
            <w:pPr>
              <w:jc w:val="center"/>
              <w:rPr>
                <w:rFonts w:ascii="Arial New Bash" w:hAnsi="Arial New Bash" w:cs="Arial New Bash"/>
                <w:sz w:val="20"/>
                <w:szCs w:val="20"/>
              </w:rPr>
            </w:pPr>
          </w:p>
        </w:tc>
      </w:tr>
      <w:tr w:rsidR="006A5BC1">
        <w:trPr>
          <w:cantSplit/>
        </w:trPr>
        <w:tc>
          <w:tcPr>
            <w:tcW w:w="10188" w:type="dxa"/>
            <w:gridSpan w:val="3"/>
            <w:tcBorders>
              <w:bottom w:val="thickThinSmallGap" w:sz="24" w:space="0" w:color="auto"/>
            </w:tcBorders>
          </w:tcPr>
          <w:p w:rsidR="006A5BC1" w:rsidRPr="00D62212" w:rsidRDefault="006A5BC1" w:rsidP="00B936DF">
            <w:pPr>
              <w:jc w:val="center"/>
              <w:rPr>
                <w:color w:val="000000"/>
                <w:sz w:val="8"/>
                <w:szCs w:val="8"/>
              </w:rPr>
            </w:pPr>
          </w:p>
          <w:p w:rsidR="006A5BC1" w:rsidRDefault="006A5BC1" w:rsidP="007A0566">
            <w:pPr>
              <w:jc w:val="center"/>
              <w:rPr>
                <w:caps/>
                <w:sz w:val="4"/>
                <w:szCs w:val="4"/>
              </w:rPr>
            </w:pPr>
          </w:p>
        </w:tc>
      </w:tr>
    </w:tbl>
    <w:p w:rsidR="006A5BC1" w:rsidRDefault="006A5BC1" w:rsidP="00005D91">
      <w:pPr>
        <w:pStyle w:val="ConsPlusNormal"/>
        <w:widowControl/>
        <w:ind w:firstLine="0"/>
        <w:jc w:val="both"/>
        <w:rPr>
          <w:rFonts w:ascii="Times New Roman" w:hAnsi="Times New Roman" w:cs="Times New Roman"/>
          <w:sz w:val="28"/>
          <w:szCs w:val="28"/>
        </w:rPr>
      </w:pPr>
    </w:p>
    <w:p w:rsidR="006A5BC1" w:rsidRDefault="006A5BC1"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6A5BC1" w:rsidRDefault="006A5BC1" w:rsidP="007A0566">
      <w:pPr>
        <w:jc w:val="both"/>
        <w:rPr>
          <w:rFonts w:ascii="Arial New Bash" w:hAnsi="Arial New Bash" w:cs="Arial New Bash"/>
        </w:rPr>
      </w:pPr>
    </w:p>
    <w:p w:rsidR="006A5BC1" w:rsidRDefault="006A5BC1" w:rsidP="00C36D8C">
      <w:pPr>
        <w:tabs>
          <w:tab w:val="left" w:pos="540"/>
          <w:tab w:val="left" w:pos="7305"/>
        </w:tabs>
        <w:spacing w:before="240"/>
      </w:pPr>
      <w:r>
        <w:t>20 ноябрь 2018 й.                        №</w:t>
      </w:r>
      <w:r>
        <w:rPr>
          <w:color w:val="C00000"/>
        </w:rPr>
        <w:t xml:space="preserve"> </w:t>
      </w:r>
      <w:r>
        <w:t xml:space="preserve">  186</w:t>
      </w:r>
      <w:r>
        <w:tab/>
        <w:t>20 ноября 2018 г.</w:t>
      </w:r>
    </w:p>
    <w:p w:rsidR="006A5BC1" w:rsidRDefault="006A5BC1" w:rsidP="00C36D8C">
      <w:pPr>
        <w:tabs>
          <w:tab w:val="left" w:pos="540"/>
          <w:tab w:val="left" w:pos="5760"/>
        </w:tabs>
        <w:spacing w:before="240"/>
      </w:pPr>
    </w:p>
    <w:p w:rsidR="006A5BC1" w:rsidRDefault="006A5BC1" w:rsidP="00C36D8C">
      <w:pPr>
        <w:pStyle w:val="60"/>
        <w:shd w:val="clear" w:color="auto" w:fill="auto"/>
        <w:spacing w:after="0" w:line="240" w:lineRule="auto"/>
        <w:ind w:left="284" w:right="-166"/>
        <w:jc w:val="center"/>
        <w:rPr>
          <w:b w:val="0"/>
          <w:bCs w:val="0"/>
          <w:sz w:val="28"/>
          <w:szCs w:val="28"/>
        </w:rPr>
      </w:pPr>
      <w:r>
        <w:rPr>
          <w:b w:val="0"/>
          <w:bCs w:val="0"/>
          <w:sz w:val="28"/>
          <w:szCs w:val="28"/>
        </w:rPr>
        <w:t>Об оплате труда и материальном стимулировании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Чекмагушевский сельсовет муниципального района Чекмагушевский район  Республики Башкортостан</w:t>
      </w:r>
    </w:p>
    <w:p w:rsidR="006A5BC1" w:rsidRDefault="006A5BC1" w:rsidP="00C36D8C">
      <w:pPr>
        <w:pStyle w:val="60"/>
        <w:shd w:val="clear" w:color="auto" w:fill="auto"/>
        <w:spacing w:after="0" w:line="240" w:lineRule="auto"/>
        <w:ind w:left="284" w:right="-166"/>
        <w:jc w:val="center"/>
        <w:rPr>
          <w:b w:val="0"/>
          <w:bCs w:val="0"/>
          <w:sz w:val="28"/>
          <w:szCs w:val="28"/>
        </w:rPr>
      </w:pPr>
    </w:p>
    <w:p w:rsidR="006A5BC1" w:rsidRDefault="006A5BC1" w:rsidP="00C36D8C">
      <w:pPr>
        <w:pStyle w:val="60"/>
        <w:shd w:val="clear" w:color="auto" w:fill="auto"/>
        <w:spacing w:after="0" w:line="240" w:lineRule="auto"/>
        <w:ind w:left="284" w:right="-166"/>
        <w:jc w:val="center"/>
        <w:rPr>
          <w:b w:val="0"/>
          <w:bCs w:val="0"/>
          <w:sz w:val="28"/>
          <w:szCs w:val="28"/>
        </w:rPr>
      </w:pPr>
    </w:p>
    <w:p w:rsidR="006A5BC1" w:rsidRDefault="006A5BC1" w:rsidP="00C36D8C">
      <w:pPr>
        <w:pStyle w:val="20"/>
        <w:shd w:val="clear" w:color="auto" w:fill="auto"/>
        <w:spacing w:before="0" w:line="240" w:lineRule="auto"/>
        <w:ind w:left="284" w:right="-166"/>
        <w:rPr>
          <w:sz w:val="28"/>
          <w:szCs w:val="28"/>
        </w:rPr>
      </w:pPr>
      <w:r>
        <w:rPr>
          <w:sz w:val="28"/>
          <w:szCs w:val="28"/>
        </w:rPr>
        <w:t xml:space="preserve">      В целях упорядочения оплаты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Чекмагушевский сельсовет муниципального района Чекмагушевский район Республики Башкортостан, в соответствии с </w:t>
      </w:r>
      <w:hyperlink r:id="rId6" w:history="1">
        <w:r>
          <w:rPr>
            <w:rStyle w:val="a1"/>
            <w:b w:val="0"/>
            <w:bCs w:val="0"/>
            <w:color w:val="000000"/>
            <w:sz w:val="28"/>
            <w:szCs w:val="28"/>
          </w:rPr>
          <w:t>Трудовым кодексом</w:t>
        </w:r>
      </w:hyperlink>
      <w:r>
        <w:rPr>
          <w:color w:val="000000"/>
          <w:sz w:val="28"/>
          <w:szCs w:val="28"/>
        </w:rPr>
        <w:t xml:space="preserve"> Российской Федерации, </w:t>
      </w:r>
      <w:hyperlink r:id="rId7" w:history="1">
        <w:r>
          <w:rPr>
            <w:rStyle w:val="a1"/>
            <w:b w:val="0"/>
            <w:bCs w:val="0"/>
            <w:color w:val="000000"/>
            <w:sz w:val="28"/>
            <w:szCs w:val="28"/>
          </w:rPr>
          <w:t>статьей 53</w:t>
        </w:r>
      </w:hyperlink>
      <w:r>
        <w:rPr>
          <w:b/>
          <w:bCs/>
          <w:color w:val="000000"/>
          <w:sz w:val="28"/>
          <w:szCs w:val="28"/>
        </w:rPr>
        <w:t xml:space="preserve"> </w:t>
      </w:r>
      <w:r>
        <w:rPr>
          <w:sz w:val="28"/>
          <w:szCs w:val="28"/>
        </w:rPr>
        <w:t>Федерального закона от 6 октября 2003 г. № 131-ФЗ "Об общих принципах организации местного самоуправления в Российской Федерации", руководствуясь Постановлением Правительства Республики Башкортостан от 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6A5BC1" w:rsidRDefault="006A5BC1" w:rsidP="00C36D8C">
      <w:pPr>
        <w:pStyle w:val="20"/>
        <w:numPr>
          <w:ilvl w:val="0"/>
          <w:numId w:val="14"/>
        </w:numPr>
        <w:shd w:val="clear" w:color="auto" w:fill="auto"/>
        <w:tabs>
          <w:tab w:val="left" w:pos="870"/>
        </w:tabs>
        <w:spacing w:before="0" w:line="240" w:lineRule="auto"/>
        <w:ind w:left="284" w:right="-166"/>
        <w:rPr>
          <w:sz w:val="28"/>
          <w:szCs w:val="28"/>
        </w:rPr>
      </w:pPr>
      <w:r>
        <w:rPr>
          <w:sz w:val="28"/>
          <w:szCs w:val="28"/>
        </w:rPr>
        <w:t>Утвердить Положение об оплате труда и материальном стимулировании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Чекмагушевский сельсовет муниципального района Чекмагушевский район Республики Башкортостан, в редакции согласно приложению к настоящему постановлению.</w:t>
      </w:r>
    </w:p>
    <w:p w:rsidR="006A5BC1" w:rsidRDefault="006A5BC1" w:rsidP="00C36D8C">
      <w:pPr>
        <w:widowControl w:val="0"/>
        <w:autoSpaceDE w:val="0"/>
        <w:autoSpaceDN w:val="0"/>
        <w:adjustRightInd w:val="0"/>
        <w:ind w:left="284" w:right="-166"/>
        <w:jc w:val="both"/>
      </w:pPr>
      <w:r>
        <w:t>2. Признать утратившим силу постановление</w:t>
      </w:r>
      <w:r>
        <w:rPr>
          <w:color w:val="FF0000"/>
        </w:rPr>
        <w:t xml:space="preserve"> </w:t>
      </w:r>
      <w:r>
        <w:t>Администрации сельского поселения Чекмагушевский сельсовет муниципального района Чекмагушевский район Республики Башкортостан № 18 от 29 января 2018 года «Об  увеличении размера должностных окладов, месячных тарифных ставок (окладов)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Чекмагушевский сельсовет муниципального района Чекмагушевский район Республики Башкортостан».</w:t>
      </w:r>
    </w:p>
    <w:p w:rsidR="006A5BC1" w:rsidRDefault="006A5BC1" w:rsidP="00C36D8C">
      <w:pPr>
        <w:pStyle w:val="20"/>
        <w:shd w:val="clear" w:color="auto" w:fill="auto"/>
        <w:tabs>
          <w:tab w:val="left" w:pos="870"/>
        </w:tabs>
        <w:spacing w:before="0" w:line="240" w:lineRule="auto"/>
        <w:ind w:left="284" w:right="-166"/>
        <w:rPr>
          <w:sz w:val="28"/>
          <w:szCs w:val="28"/>
        </w:rPr>
      </w:pPr>
      <w:r>
        <w:rPr>
          <w:sz w:val="28"/>
          <w:szCs w:val="28"/>
        </w:rPr>
        <w:t xml:space="preserve">      3. Установить, что финансирование расходов, связанных с реализацией настоящего постановления, осуществляется за счет средств бюджета сельского поселения Чекмагушевский сельсовет муниципального района Чекмагушевский район Республики Башкортостан.</w:t>
      </w:r>
    </w:p>
    <w:p w:rsidR="006A5BC1" w:rsidRDefault="006A5BC1" w:rsidP="00C36D8C">
      <w:pPr>
        <w:pStyle w:val="20"/>
        <w:shd w:val="clear" w:color="auto" w:fill="auto"/>
        <w:tabs>
          <w:tab w:val="left" w:pos="880"/>
        </w:tabs>
        <w:spacing w:before="0" w:line="240" w:lineRule="auto"/>
        <w:ind w:left="284" w:right="-166"/>
        <w:rPr>
          <w:sz w:val="28"/>
          <w:szCs w:val="28"/>
        </w:rPr>
      </w:pPr>
      <w:r>
        <w:rPr>
          <w:sz w:val="28"/>
          <w:szCs w:val="28"/>
        </w:rPr>
        <w:t xml:space="preserve">     4.  Настоящее постановление распространяется на правоотношения, возникшие с 1 сентября 2018 г.</w:t>
      </w:r>
    </w:p>
    <w:p w:rsidR="006A5BC1" w:rsidRDefault="006A5BC1" w:rsidP="00C36D8C">
      <w:pPr>
        <w:tabs>
          <w:tab w:val="left" w:pos="540"/>
          <w:tab w:val="left" w:pos="5760"/>
        </w:tabs>
        <w:spacing w:before="240"/>
        <w:ind w:left="284" w:right="-166"/>
      </w:pPr>
      <w:r>
        <w:t xml:space="preserve">                   </w:t>
      </w:r>
    </w:p>
    <w:p w:rsidR="006A5BC1" w:rsidRDefault="006A5BC1" w:rsidP="00C36D8C">
      <w:pPr>
        <w:ind w:left="284" w:right="-166"/>
      </w:pPr>
    </w:p>
    <w:p w:rsidR="006A5BC1" w:rsidRDefault="006A5BC1" w:rsidP="00C36D8C">
      <w:pPr>
        <w:ind w:left="284" w:right="-166"/>
        <w:jc w:val="both"/>
      </w:pPr>
      <w:r>
        <w:t xml:space="preserve">       Исполняющий полномочия </w:t>
      </w:r>
    </w:p>
    <w:p w:rsidR="006A5BC1" w:rsidRDefault="006A5BC1" w:rsidP="00C36D8C">
      <w:pPr>
        <w:ind w:left="284" w:right="-166"/>
      </w:pPr>
      <w:r>
        <w:t xml:space="preserve">        главы сельского поселения</w:t>
      </w:r>
      <w:r>
        <w:tab/>
      </w:r>
      <w:r>
        <w:tab/>
      </w:r>
      <w:r>
        <w:tab/>
      </w:r>
      <w:r>
        <w:tab/>
      </w:r>
      <w:r>
        <w:tab/>
        <w:t xml:space="preserve">          Ф. А. Ишмуратов</w:t>
      </w:r>
    </w:p>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pPr>
        <w:pStyle w:val="20"/>
        <w:shd w:val="clear" w:color="auto" w:fill="auto"/>
        <w:tabs>
          <w:tab w:val="left" w:pos="2511"/>
        </w:tabs>
        <w:spacing w:before="0" w:line="240" w:lineRule="auto"/>
        <w:ind w:left="1416"/>
        <w:jc w:val="right"/>
      </w:pPr>
      <w:r>
        <w:t xml:space="preserve">                                                                                      </w:t>
      </w:r>
    </w:p>
    <w:p w:rsidR="006A5BC1" w:rsidRDefault="006A5BC1" w:rsidP="00C36D8C">
      <w:pPr>
        <w:pStyle w:val="20"/>
        <w:shd w:val="clear" w:color="auto" w:fill="auto"/>
        <w:tabs>
          <w:tab w:val="left" w:pos="2511"/>
        </w:tabs>
        <w:spacing w:before="0" w:line="240" w:lineRule="auto"/>
        <w:ind w:left="1416"/>
        <w:jc w:val="right"/>
      </w:pPr>
    </w:p>
    <w:p w:rsidR="006A5BC1" w:rsidRDefault="006A5BC1" w:rsidP="00C36D8C">
      <w:pPr>
        <w:pStyle w:val="20"/>
        <w:shd w:val="clear" w:color="auto" w:fill="auto"/>
        <w:tabs>
          <w:tab w:val="left" w:pos="2511"/>
        </w:tabs>
        <w:spacing w:before="0" w:line="240" w:lineRule="auto"/>
        <w:ind w:left="1416"/>
        <w:jc w:val="right"/>
        <w:rPr>
          <w:lang w:val="ru-RU"/>
        </w:rPr>
      </w:pPr>
    </w:p>
    <w:p w:rsidR="006A5BC1" w:rsidRDefault="006A5BC1" w:rsidP="00C36D8C">
      <w:pPr>
        <w:pStyle w:val="20"/>
        <w:shd w:val="clear" w:color="auto" w:fill="auto"/>
        <w:tabs>
          <w:tab w:val="left" w:pos="2511"/>
        </w:tabs>
        <w:spacing w:before="0" w:line="240" w:lineRule="auto"/>
        <w:ind w:left="1416"/>
        <w:jc w:val="right"/>
        <w:rPr>
          <w:lang w:val="ru-RU"/>
        </w:rPr>
      </w:pPr>
    </w:p>
    <w:p w:rsidR="006A5BC1" w:rsidRDefault="006A5BC1" w:rsidP="00C36D8C">
      <w:pPr>
        <w:pStyle w:val="20"/>
        <w:shd w:val="clear" w:color="auto" w:fill="auto"/>
        <w:tabs>
          <w:tab w:val="left" w:pos="2511"/>
        </w:tabs>
        <w:spacing w:before="0" w:line="240" w:lineRule="auto"/>
        <w:ind w:left="1416"/>
        <w:jc w:val="right"/>
        <w:rPr>
          <w:lang w:val="ru-RU"/>
        </w:rPr>
      </w:pPr>
    </w:p>
    <w:p w:rsidR="006A5BC1" w:rsidRDefault="006A5BC1" w:rsidP="00C36D8C">
      <w:pPr>
        <w:pStyle w:val="20"/>
        <w:shd w:val="clear" w:color="auto" w:fill="auto"/>
        <w:tabs>
          <w:tab w:val="left" w:pos="2511"/>
        </w:tabs>
        <w:spacing w:before="0" w:line="240" w:lineRule="auto"/>
        <w:ind w:left="1416"/>
        <w:jc w:val="right"/>
        <w:rPr>
          <w:lang w:val="ru-RU"/>
        </w:rPr>
      </w:pPr>
    </w:p>
    <w:p w:rsidR="006A5BC1" w:rsidRDefault="006A5BC1" w:rsidP="00C36D8C">
      <w:pPr>
        <w:pStyle w:val="20"/>
        <w:shd w:val="clear" w:color="auto" w:fill="auto"/>
        <w:tabs>
          <w:tab w:val="left" w:pos="2511"/>
        </w:tabs>
        <w:spacing w:before="0" w:line="240" w:lineRule="auto"/>
        <w:ind w:left="1416"/>
        <w:jc w:val="right"/>
        <w:rPr>
          <w:lang w:val="ru-RU"/>
        </w:rPr>
      </w:pPr>
    </w:p>
    <w:p w:rsidR="006A5BC1" w:rsidRDefault="006A5BC1" w:rsidP="00C36D8C">
      <w:pPr>
        <w:pStyle w:val="20"/>
        <w:shd w:val="clear" w:color="auto" w:fill="auto"/>
        <w:tabs>
          <w:tab w:val="left" w:pos="2511"/>
        </w:tabs>
        <w:spacing w:before="0" w:line="240" w:lineRule="auto"/>
        <w:ind w:left="1416"/>
        <w:jc w:val="right"/>
        <w:rPr>
          <w:lang w:val="ru-RU"/>
        </w:rPr>
      </w:pPr>
    </w:p>
    <w:p w:rsidR="006A5BC1" w:rsidRDefault="006A5BC1" w:rsidP="00C36D8C">
      <w:pPr>
        <w:pStyle w:val="20"/>
        <w:shd w:val="clear" w:color="auto" w:fill="auto"/>
        <w:tabs>
          <w:tab w:val="left" w:pos="2511"/>
        </w:tabs>
        <w:spacing w:before="0" w:line="240" w:lineRule="auto"/>
        <w:ind w:left="1416"/>
        <w:jc w:val="right"/>
        <w:rPr>
          <w:lang w:val="ru-RU"/>
        </w:rPr>
      </w:pPr>
    </w:p>
    <w:p w:rsidR="006A5BC1" w:rsidRDefault="006A5BC1" w:rsidP="00C36D8C">
      <w:pPr>
        <w:pStyle w:val="20"/>
        <w:shd w:val="clear" w:color="auto" w:fill="auto"/>
        <w:tabs>
          <w:tab w:val="left" w:pos="2511"/>
        </w:tabs>
        <w:spacing w:before="0" w:line="240" w:lineRule="auto"/>
        <w:ind w:left="1416"/>
        <w:jc w:val="right"/>
        <w:rPr>
          <w:lang w:val="ru-RU"/>
        </w:rPr>
      </w:pPr>
    </w:p>
    <w:p w:rsidR="006A5BC1" w:rsidRDefault="006A5BC1" w:rsidP="00C36D8C">
      <w:pPr>
        <w:pStyle w:val="20"/>
        <w:shd w:val="clear" w:color="auto" w:fill="auto"/>
        <w:tabs>
          <w:tab w:val="left" w:pos="2511"/>
        </w:tabs>
        <w:spacing w:before="0" w:line="240" w:lineRule="auto"/>
        <w:ind w:left="1416"/>
        <w:jc w:val="right"/>
        <w:rPr>
          <w:lang w:val="ru-RU"/>
        </w:rPr>
      </w:pPr>
    </w:p>
    <w:p w:rsidR="006A5BC1" w:rsidRDefault="006A5BC1" w:rsidP="00C36D8C">
      <w:pPr>
        <w:pStyle w:val="20"/>
        <w:shd w:val="clear" w:color="auto" w:fill="auto"/>
        <w:tabs>
          <w:tab w:val="left" w:pos="2511"/>
        </w:tabs>
        <w:spacing w:before="0" w:line="240" w:lineRule="auto"/>
        <w:ind w:left="1416"/>
        <w:jc w:val="right"/>
        <w:rPr>
          <w:lang w:val="ru-RU"/>
        </w:rPr>
      </w:pPr>
    </w:p>
    <w:p w:rsidR="006A5BC1" w:rsidRDefault="006A5BC1" w:rsidP="00C36D8C">
      <w:pPr>
        <w:pStyle w:val="20"/>
        <w:shd w:val="clear" w:color="auto" w:fill="auto"/>
        <w:tabs>
          <w:tab w:val="left" w:pos="2511"/>
        </w:tabs>
        <w:spacing w:before="0" w:line="240" w:lineRule="auto"/>
        <w:ind w:left="1416"/>
        <w:jc w:val="right"/>
      </w:pPr>
      <w:r>
        <w:t xml:space="preserve"> Приложение </w:t>
      </w:r>
    </w:p>
    <w:p w:rsidR="006A5BC1" w:rsidRDefault="006A5BC1" w:rsidP="00C36D8C">
      <w:pPr>
        <w:pStyle w:val="20"/>
        <w:shd w:val="clear" w:color="auto" w:fill="auto"/>
        <w:spacing w:before="0" w:line="264" w:lineRule="auto"/>
        <w:ind w:left="5836"/>
        <w:jc w:val="right"/>
      </w:pPr>
      <w:r>
        <w:t xml:space="preserve">к постановлению </w:t>
      </w:r>
    </w:p>
    <w:p w:rsidR="006A5BC1" w:rsidRDefault="006A5BC1" w:rsidP="00C36D8C">
      <w:pPr>
        <w:pStyle w:val="20"/>
        <w:shd w:val="clear" w:color="auto" w:fill="auto"/>
        <w:spacing w:before="0" w:line="264" w:lineRule="auto"/>
        <w:ind w:left="5836"/>
        <w:jc w:val="right"/>
      </w:pPr>
      <w:r>
        <w:t>Администрации сельского поселения</w:t>
      </w:r>
      <w:r>
        <w:rPr>
          <w:sz w:val="28"/>
          <w:szCs w:val="28"/>
        </w:rPr>
        <w:t xml:space="preserve"> </w:t>
      </w:r>
      <w:r>
        <w:t>Чекмагушевский</w:t>
      </w:r>
      <w:r>
        <w:rPr>
          <w:sz w:val="28"/>
          <w:szCs w:val="28"/>
        </w:rPr>
        <w:t xml:space="preserve"> </w:t>
      </w:r>
      <w:r>
        <w:t xml:space="preserve">сельсовет </w:t>
      </w:r>
    </w:p>
    <w:p w:rsidR="006A5BC1" w:rsidRDefault="006A5BC1" w:rsidP="00C36D8C">
      <w:pPr>
        <w:pStyle w:val="20"/>
        <w:shd w:val="clear" w:color="auto" w:fill="auto"/>
        <w:spacing w:before="0" w:line="264" w:lineRule="auto"/>
        <w:ind w:left="5836"/>
        <w:jc w:val="right"/>
      </w:pPr>
      <w:r>
        <w:t xml:space="preserve">муниципального района                            Чекмагушевский район                                   Республики Башкортостан </w:t>
      </w:r>
    </w:p>
    <w:p w:rsidR="006A5BC1" w:rsidRDefault="006A5BC1" w:rsidP="00C36D8C">
      <w:pPr>
        <w:pStyle w:val="20"/>
        <w:shd w:val="clear" w:color="auto" w:fill="auto"/>
        <w:spacing w:before="0" w:line="264" w:lineRule="auto"/>
        <w:ind w:left="5836"/>
        <w:jc w:val="right"/>
        <w:rPr>
          <w:rStyle w:val="2TrebuchetMS"/>
          <w:rFonts w:eastAsia="Calibri" w:cs="Times New Roman"/>
          <w:b w:val="0"/>
          <w:bCs w:val="0"/>
          <w:noProof w:val="0"/>
        </w:rPr>
      </w:pPr>
      <w:r>
        <w:rPr>
          <w:b/>
          <w:bCs/>
        </w:rPr>
        <w:t xml:space="preserve">от </w:t>
      </w:r>
      <w:r>
        <w:rPr>
          <w:rStyle w:val="2TrebuchetMS"/>
          <w:rFonts w:eastAsia="Calibri"/>
          <w:b w:val="0"/>
          <w:bCs w:val="0"/>
          <w:noProof w:val="0"/>
        </w:rPr>
        <w:t xml:space="preserve">20 ноября </w:t>
      </w:r>
      <w:r>
        <w:t>2018 г.</w:t>
      </w:r>
      <w:r>
        <w:rPr>
          <w:b/>
          <w:bCs/>
        </w:rPr>
        <w:t xml:space="preserve"> </w:t>
      </w:r>
      <w:r>
        <w:rPr>
          <w:rStyle w:val="2TrebuchetMS"/>
          <w:rFonts w:eastAsia="Calibri"/>
          <w:b w:val="0"/>
          <w:bCs w:val="0"/>
          <w:noProof w:val="0"/>
        </w:rPr>
        <w:t>№ 186</w:t>
      </w:r>
    </w:p>
    <w:p w:rsidR="006A5BC1" w:rsidRDefault="006A5BC1" w:rsidP="00C36D8C">
      <w:pPr>
        <w:pStyle w:val="20"/>
        <w:shd w:val="clear" w:color="auto" w:fill="auto"/>
        <w:spacing w:before="0" w:line="264" w:lineRule="auto"/>
        <w:ind w:left="4420"/>
        <w:jc w:val="left"/>
        <w:rPr>
          <w:b/>
          <w:bCs/>
          <w:sz w:val="28"/>
          <w:szCs w:val="28"/>
          <w:shd w:val="clear" w:color="auto" w:fill="auto"/>
        </w:rPr>
      </w:pPr>
    </w:p>
    <w:p w:rsidR="006A5BC1" w:rsidRDefault="006A5BC1" w:rsidP="00C36D8C">
      <w:pPr>
        <w:pStyle w:val="20"/>
        <w:shd w:val="clear" w:color="auto" w:fill="auto"/>
        <w:spacing w:before="0" w:line="264" w:lineRule="auto"/>
        <w:ind w:left="567"/>
        <w:jc w:val="center"/>
        <w:rPr>
          <w:sz w:val="28"/>
          <w:szCs w:val="28"/>
        </w:rPr>
      </w:pPr>
      <w:r>
        <w:rPr>
          <w:sz w:val="28"/>
          <w:szCs w:val="28"/>
        </w:rPr>
        <w:t>ПОЛОЖЕНИЕ</w:t>
      </w:r>
    </w:p>
    <w:p w:rsidR="006A5BC1" w:rsidRDefault="006A5BC1" w:rsidP="00C36D8C">
      <w:pPr>
        <w:pStyle w:val="20"/>
        <w:shd w:val="clear" w:color="auto" w:fill="auto"/>
        <w:spacing w:before="0" w:line="264" w:lineRule="auto"/>
        <w:ind w:left="567"/>
        <w:jc w:val="center"/>
        <w:rPr>
          <w:sz w:val="28"/>
          <w:szCs w:val="28"/>
        </w:rPr>
      </w:pPr>
      <w:r>
        <w:rPr>
          <w:sz w:val="28"/>
          <w:szCs w:val="28"/>
        </w:rPr>
        <w:t>об оплате труда и материальном стимулировании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Чекмагушевский сельсовет муниципального района Чекмагушевский район Республики Башкортостан</w:t>
      </w:r>
    </w:p>
    <w:p w:rsidR="006A5BC1" w:rsidRDefault="006A5BC1" w:rsidP="00C36D8C">
      <w:pPr>
        <w:pStyle w:val="20"/>
        <w:shd w:val="clear" w:color="auto" w:fill="auto"/>
        <w:spacing w:before="0" w:line="264" w:lineRule="auto"/>
        <w:ind w:left="567"/>
        <w:jc w:val="center"/>
        <w:rPr>
          <w:sz w:val="28"/>
          <w:szCs w:val="28"/>
        </w:rPr>
      </w:pPr>
    </w:p>
    <w:p w:rsidR="006A5BC1" w:rsidRDefault="006A5BC1" w:rsidP="00C36D8C">
      <w:pPr>
        <w:pStyle w:val="Heading1"/>
        <w:spacing w:before="0" w:after="0" w:line="264" w:lineRule="auto"/>
        <w:ind w:left="567"/>
        <w:jc w:val="center"/>
        <w:rPr>
          <w:rFonts w:ascii="Times New Roman" w:hAnsi="Times New Roman" w:cs="Times New Roman"/>
          <w:b w:val="0"/>
          <w:bCs w:val="0"/>
          <w:sz w:val="28"/>
          <w:szCs w:val="28"/>
        </w:rPr>
      </w:pPr>
      <w:bookmarkStart w:id="0" w:name="sub_1001"/>
      <w:r>
        <w:rPr>
          <w:rFonts w:ascii="Times New Roman" w:hAnsi="Times New Roman" w:cs="Times New Roman"/>
          <w:b w:val="0"/>
          <w:bCs w:val="0"/>
          <w:sz w:val="28"/>
          <w:szCs w:val="28"/>
        </w:rPr>
        <w:t>1. Общие положения</w:t>
      </w:r>
    </w:p>
    <w:bookmarkEnd w:id="0"/>
    <w:p w:rsidR="006A5BC1" w:rsidRDefault="006A5BC1" w:rsidP="00C36D8C">
      <w:pPr>
        <w:pStyle w:val="20"/>
        <w:shd w:val="clear" w:color="auto" w:fill="auto"/>
        <w:tabs>
          <w:tab w:val="left" w:pos="567"/>
        </w:tabs>
        <w:spacing w:before="0" w:line="264" w:lineRule="auto"/>
        <w:ind w:left="567"/>
        <w:rPr>
          <w:sz w:val="28"/>
          <w:szCs w:val="28"/>
        </w:rPr>
      </w:pPr>
      <w:r>
        <w:rPr>
          <w:sz w:val="28"/>
          <w:szCs w:val="28"/>
        </w:rPr>
        <w:t>1. Настоящее Положение регулирует оплату труда и материальное стимулирование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Чекмагушевский сельсовет муниципального района Чекмагушевский район Республики Башкортостан (далее - работники).</w:t>
      </w:r>
    </w:p>
    <w:p w:rsidR="006A5BC1" w:rsidRDefault="006A5BC1" w:rsidP="00C36D8C">
      <w:pPr>
        <w:pStyle w:val="a"/>
        <w:spacing w:line="264" w:lineRule="auto"/>
        <w:ind w:left="567"/>
        <w:jc w:val="both"/>
        <w:rPr>
          <w:rFonts w:ascii="Times New Roman" w:hAnsi="Times New Roman" w:cs="Times New Roman"/>
          <w:sz w:val="28"/>
          <w:szCs w:val="28"/>
        </w:rPr>
      </w:pPr>
      <w:bookmarkStart w:id="1" w:name="sub_1012"/>
      <w:r>
        <w:rPr>
          <w:rFonts w:ascii="Times New Roman" w:hAnsi="Times New Roman" w:cs="Times New Roman"/>
          <w:sz w:val="28"/>
          <w:szCs w:val="28"/>
        </w:rPr>
        <w:t>2.Настоящее Положение разработано в соответствии с Постановлением Правительства Республики Башкортостан от 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и устанавливает предельные нормативы размера оплаты труда работников, осуществляющих техническое обеспечение деятельности Администрации сельского поселения Чекмагушевский сельсовет муниципального района Чекмагушевский район Республики Башкортостан.</w:t>
      </w:r>
    </w:p>
    <w:p w:rsidR="006A5BC1" w:rsidRDefault="006A5BC1" w:rsidP="00C36D8C">
      <w:pPr>
        <w:pStyle w:val="Heading1"/>
        <w:spacing w:before="0" w:after="0" w:line="264" w:lineRule="auto"/>
        <w:ind w:left="567"/>
        <w:jc w:val="center"/>
        <w:rPr>
          <w:rFonts w:ascii="Times New Roman" w:hAnsi="Times New Roman" w:cs="Times New Roman"/>
          <w:b w:val="0"/>
          <w:bCs w:val="0"/>
          <w:sz w:val="28"/>
          <w:szCs w:val="28"/>
        </w:rPr>
      </w:pPr>
      <w:bookmarkStart w:id="2" w:name="sub_1002"/>
      <w:bookmarkEnd w:id="1"/>
      <w:r>
        <w:rPr>
          <w:rFonts w:ascii="Times New Roman" w:hAnsi="Times New Roman" w:cs="Times New Roman"/>
          <w:b w:val="0"/>
          <w:bCs w:val="0"/>
          <w:sz w:val="28"/>
          <w:szCs w:val="28"/>
        </w:rPr>
        <w:t>2. Оплата труда</w:t>
      </w:r>
      <w:bookmarkEnd w:id="2"/>
    </w:p>
    <w:p w:rsidR="006A5BC1" w:rsidRDefault="006A5BC1" w:rsidP="00C36D8C">
      <w:pPr>
        <w:ind w:left="567"/>
      </w:pPr>
    </w:p>
    <w:p w:rsidR="006A5BC1" w:rsidRDefault="006A5BC1" w:rsidP="00C36D8C">
      <w:pPr>
        <w:pStyle w:val="20"/>
        <w:numPr>
          <w:ilvl w:val="0"/>
          <w:numId w:val="15"/>
        </w:numPr>
        <w:shd w:val="clear" w:color="auto" w:fill="auto"/>
        <w:tabs>
          <w:tab w:val="left" w:pos="787"/>
        </w:tabs>
        <w:spacing w:before="0" w:line="264" w:lineRule="auto"/>
        <w:ind w:left="567"/>
        <w:rPr>
          <w:sz w:val="28"/>
          <w:szCs w:val="28"/>
        </w:rPr>
      </w:pPr>
      <w:r>
        <w:rPr>
          <w:sz w:val="28"/>
          <w:szCs w:val="28"/>
        </w:rPr>
        <w:t xml:space="preserve"> Оплата труда работников состоит из:</w:t>
      </w:r>
    </w:p>
    <w:p w:rsidR="006A5BC1" w:rsidRDefault="006A5BC1" w:rsidP="00C36D8C">
      <w:pPr>
        <w:pStyle w:val="20"/>
        <w:shd w:val="clear" w:color="auto" w:fill="auto"/>
        <w:tabs>
          <w:tab w:val="left" w:pos="797"/>
        </w:tabs>
        <w:spacing w:before="0" w:line="264" w:lineRule="auto"/>
        <w:ind w:left="567"/>
        <w:rPr>
          <w:sz w:val="28"/>
          <w:szCs w:val="28"/>
        </w:rPr>
      </w:pPr>
      <w:r>
        <w:rPr>
          <w:sz w:val="28"/>
          <w:szCs w:val="28"/>
        </w:rPr>
        <w:t>а)</w:t>
      </w:r>
      <w:r>
        <w:rPr>
          <w:sz w:val="28"/>
          <w:szCs w:val="28"/>
        </w:rPr>
        <w:tab/>
        <w:t>должностного оклада, тарифной ставки;</w:t>
      </w:r>
    </w:p>
    <w:p w:rsidR="006A5BC1" w:rsidRDefault="006A5BC1" w:rsidP="00C36D8C">
      <w:pPr>
        <w:pStyle w:val="20"/>
        <w:shd w:val="clear" w:color="auto" w:fill="auto"/>
        <w:tabs>
          <w:tab w:val="left" w:pos="816"/>
        </w:tabs>
        <w:spacing w:before="0" w:line="264" w:lineRule="auto"/>
        <w:ind w:left="567"/>
        <w:rPr>
          <w:sz w:val="28"/>
          <w:szCs w:val="28"/>
        </w:rPr>
      </w:pPr>
      <w:r>
        <w:rPr>
          <w:sz w:val="28"/>
          <w:szCs w:val="28"/>
        </w:rPr>
        <w:t>б)</w:t>
      </w:r>
      <w:r>
        <w:rPr>
          <w:sz w:val="28"/>
          <w:szCs w:val="28"/>
        </w:rPr>
        <w:tab/>
        <w:t>надбавок к должностному окладу, тарифной ставке:</w:t>
      </w:r>
    </w:p>
    <w:p w:rsidR="006A5BC1" w:rsidRDefault="006A5BC1" w:rsidP="00C36D8C">
      <w:pPr>
        <w:pStyle w:val="20"/>
        <w:shd w:val="clear" w:color="auto" w:fill="auto"/>
        <w:spacing w:before="0" w:line="264" w:lineRule="auto"/>
        <w:ind w:left="567"/>
        <w:rPr>
          <w:sz w:val="28"/>
          <w:szCs w:val="28"/>
        </w:rPr>
      </w:pPr>
      <w:r>
        <w:rPr>
          <w:sz w:val="28"/>
          <w:szCs w:val="28"/>
        </w:rPr>
        <w:t>за выслугу лет руководителям, специалистам и служащим;</w:t>
      </w:r>
    </w:p>
    <w:p w:rsidR="006A5BC1" w:rsidRDefault="006A5BC1" w:rsidP="00C36D8C">
      <w:pPr>
        <w:pStyle w:val="20"/>
        <w:shd w:val="clear" w:color="auto" w:fill="auto"/>
        <w:spacing w:before="0" w:line="264" w:lineRule="auto"/>
        <w:ind w:left="567"/>
        <w:rPr>
          <w:sz w:val="28"/>
          <w:szCs w:val="28"/>
        </w:rPr>
      </w:pPr>
      <w:r>
        <w:rPr>
          <w:sz w:val="28"/>
          <w:szCs w:val="28"/>
        </w:rPr>
        <w:t>за сложность, напряженность и высокие достижения в труде;</w:t>
      </w:r>
    </w:p>
    <w:p w:rsidR="006A5BC1" w:rsidRDefault="006A5BC1" w:rsidP="00C36D8C">
      <w:pPr>
        <w:pStyle w:val="20"/>
        <w:shd w:val="clear" w:color="auto" w:fill="auto"/>
        <w:spacing w:before="0" w:line="264" w:lineRule="auto"/>
        <w:ind w:left="567"/>
        <w:rPr>
          <w:sz w:val="28"/>
          <w:szCs w:val="28"/>
        </w:rPr>
      </w:pPr>
      <w:r>
        <w:rPr>
          <w:sz w:val="28"/>
          <w:szCs w:val="28"/>
        </w:rPr>
        <w:t>за классность;</w:t>
      </w:r>
    </w:p>
    <w:p w:rsidR="006A5BC1" w:rsidRDefault="006A5BC1" w:rsidP="00C36D8C">
      <w:pPr>
        <w:pStyle w:val="20"/>
        <w:shd w:val="clear" w:color="auto" w:fill="auto"/>
        <w:tabs>
          <w:tab w:val="left" w:pos="816"/>
        </w:tabs>
        <w:spacing w:before="0" w:line="264" w:lineRule="auto"/>
        <w:ind w:left="567"/>
        <w:rPr>
          <w:sz w:val="28"/>
          <w:szCs w:val="28"/>
        </w:rPr>
      </w:pPr>
      <w:r>
        <w:rPr>
          <w:sz w:val="28"/>
          <w:szCs w:val="28"/>
        </w:rPr>
        <w:t>в)</w:t>
      </w:r>
      <w:r>
        <w:rPr>
          <w:sz w:val="28"/>
          <w:szCs w:val="28"/>
        </w:rPr>
        <w:tab/>
        <w:t>районного коэффициента;</w:t>
      </w:r>
    </w:p>
    <w:p w:rsidR="006A5BC1" w:rsidRDefault="006A5BC1" w:rsidP="00C36D8C">
      <w:pPr>
        <w:pStyle w:val="20"/>
        <w:shd w:val="clear" w:color="auto" w:fill="auto"/>
        <w:tabs>
          <w:tab w:val="left" w:pos="816"/>
        </w:tabs>
        <w:spacing w:before="0" w:line="264" w:lineRule="auto"/>
        <w:ind w:left="567"/>
        <w:rPr>
          <w:sz w:val="28"/>
          <w:szCs w:val="28"/>
        </w:rPr>
      </w:pPr>
      <w:r>
        <w:rPr>
          <w:sz w:val="28"/>
          <w:szCs w:val="28"/>
        </w:rPr>
        <w:t>г)</w:t>
      </w:r>
      <w:r>
        <w:rPr>
          <w:sz w:val="28"/>
          <w:szCs w:val="28"/>
        </w:rPr>
        <w:tab/>
        <w:t>премий по результатам работы;</w:t>
      </w:r>
    </w:p>
    <w:p w:rsidR="006A5BC1" w:rsidRDefault="006A5BC1" w:rsidP="00C36D8C">
      <w:pPr>
        <w:pStyle w:val="20"/>
        <w:shd w:val="clear" w:color="auto" w:fill="auto"/>
        <w:tabs>
          <w:tab w:val="left" w:pos="830"/>
        </w:tabs>
        <w:spacing w:before="0" w:line="264" w:lineRule="auto"/>
        <w:ind w:left="567"/>
        <w:rPr>
          <w:sz w:val="28"/>
          <w:szCs w:val="28"/>
        </w:rPr>
      </w:pPr>
      <w:r>
        <w:rPr>
          <w:sz w:val="28"/>
          <w:szCs w:val="28"/>
        </w:rPr>
        <w:t>д)</w:t>
      </w:r>
      <w:r>
        <w:rPr>
          <w:sz w:val="28"/>
          <w:szCs w:val="28"/>
        </w:rPr>
        <w:tab/>
        <w:t>материальной помощи;</w:t>
      </w:r>
    </w:p>
    <w:p w:rsidR="006A5BC1" w:rsidRDefault="006A5BC1" w:rsidP="00C36D8C">
      <w:pPr>
        <w:pStyle w:val="20"/>
        <w:shd w:val="clear" w:color="auto" w:fill="auto"/>
        <w:tabs>
          <w:tab w:val="left" w:pos="830"/>
        </w:tabs>
        <w:spacing w:before="0" w:line="264" w:lineRule="auto"/>
        <w:ind w:left="567"/>
        <w:rPr>
          <w:sz w:val="28"/>
          <w:szCs w:val="28"/>
        </w:rPr>
      </w:pPr>
      <w:r>
        <w:rPr>
          <w:sz w:val="28"/>
          <w:szCs w:val="28"/>
        </w:rPr>
        <w:t>е)</w:t>
      </w:r>
      <w:r>
        <w:rPr>
          <w:sz w:val="28"/>
          <w:szCs w:val="28"/>
        </w:rPr>
        <w:tab/>
        <w:t>доплат к должностному окладу, тарифной ставке.</w:t>
      </w:r>
    </w:p>
    <w:p w:rsidR="006A5BC1" w:rsidRDefault="006A5BC1" w:rsidP="00C36D8C">
      <w:pPr>
        <w:pStyle w:val="20"/>
        <w:shd w:val="clear" w:color="auto" w:fill="auto"/>
        <w:tabs>
          <w:tab w:val="left" w:pos="759"/>
        </w:tabs>
        <w:spacing w:before="0" w:line="264" w:lineRule="auto"/>
        <w:ind w:left="567"/>
        <w:rPr>
          <w:sz w:val="28"/>
          <w:szCs w:val="28"/>
        </w:rPr>
      </w:pPr>
      <w:r>
        <w:rPr>
          <w:sz w:val="28"/>
          <w:szCs w:val="28"/>
        </w:rPr>
        <w:t>2. Размеры должностных окладов (тарифных ставок) работникам устанавливаются согласно приложению к настоящему Положению.</w:t>
      </w:r>
    </w:p>
    <w:p w:rsidR="006A5BC1" w:rsidRDefault="006A5BC1" w:rsidP="00C36D8C">
      <w:pPr>
        <w:pStyle w:val="20"/>
        <w:shd w:val="clear" w:color="auto" w:fill="auto"/>
        <w:spacing w:before="0" w:line="264" w:lineRule="auto"/>
        <w:ind w:left="567"/>
        <w:rPr>
          <w:sz w:val="28"/>
          <w:szCs w:val="28"/>
        </w:rPr>
      </w:pPr>
      <w:r>
        <w:rPr>
          <w:sz w:val="28"/>
          <w:szCs w:val="28"/>
        </w:rPr>
        <w:t>Размер районного коэффициента определяются в соответствии с нормами, установленными на соответствующей территории.</w:t>
      </w:r>
    </w:p>
    <w:p w:rsidR="006A5BC1" w:rsidRDefault="006A5BC1" w:rsidP="00C36D8C">
      <w:pPr>
        <w:pStyle w:val="20"/>
        <w:shd w:val="clear" w:color="auto" w:fill="auto"/>
        <w:tabs>
          <w:tab w:val="left" w:pos="787"/>
        </w:tabs>
        <w:spacing w:before="0" w:line="264" w:lineRule="auto"/>
        <w:rPr>
          <w:sz w:val="28"/>
          <w:szCs w:val="28"/>
        </w:rPr>
      </w:pPr>
      <w:r>
        <w:rPr>
          <w:sz w:val="28"/>
          <w:szCs w:val="28"/>
        </w:rPr>
        <w:t xml:space="preserve">       3. Работникам выплачиваются:</w:t>
      </w:r>
    </w:p>
    <w:p w:rsidR="006A5BC1" w:rsidRDefault="006A5BC1" w:rsidP="00C36D8C">
      <w:pPr>
        <w:pStyle w:val="20"/>
        <w:shd w:val="clear" w:color="auto" w:fill="auto"/>
        <w:spacing w:before="0" w:line="264" w:lineRule="auto"/>
        <w:ind w:left="567"/>
        <w:rPr>
          <w:sz w:val="28"/>
          <w:szCs w:val="28"/>
        </w:rPr>
      </w:pPr>
      <w:r>
        <w:rPr>
          <w:sz w:val="28"/>
          <w:szCs w:val="28"/>
        </w:rPr>
        <w:t>премии по результатам работы;</w:t>
      </w:r>
    </w:p>
    <w:p w:rsidR="006A5BC1" w:rsidRDefault="006A5BC1" w:rsidP="00C36D8C">
      <w:pPr>
        <w:pStyle w:val="20"/>
        <w:shd w:val="clear" w:color="auto" w:fill="auto"/>
        <w:spacing w:before="0" w:line="264" w:lineRule="auto"/>
        <w:ind w:left="567"/>
        <w:rPr>
          <w:sz w:val="28"/>
          <w:szCs w:val="28"/>
        </w:rPr>
      </w:pPr>
      <w:r>
        <w:rPr>
          <w:sz w:val="28"/>
          <w:szCs w:val="28"/>
        </w:rPr>
        <w:t>материальная помощь;</w:t>
      </w:r>
    </w:p>
    <w:p w:rsidR="006A5BC1" w:rsidRDefault="006A5BC1" w:rsidP="00C36D8C">
      <w:pPr>
        <w:pStyle w:val="20"/>
        <w:shd w:val="clear" w:color="auto" w:fill="auto"/>
        <w:spacing w:before="0" w:line="264" w:lineRule="auto"/>
        <w:ind w:left="567"/>
        <w:rPr>
          <w:sz w:val="28"/>
          <w:szCs w:val="28"/>
        </w:rPr>
      </w:pPr>
      <w:r>
        <w:rPr>
          <w:sz w:val="28"/>
          <w:szCs w:val="28"/>
        </w:rPr>
        <w:t>руководителям, специалистам и служащим:</w:t>
      </w:r>
    </w:p>
    <w:p w:rsidR="006A5BC1" w:rsidRDefault="006A5BC1" w:rsidP="00C36D8C">
      <w:pPr>
        <w:pStyle w:val="20"/>
        <w:shd w:val="clear" w:color="auto" w:fill="auto"/>
        <w:spacing w:before="0" w:line="264" w:lineRule="auto"/>
        <w:ind w:left="567"/>
        <w:rPr>
          <w:sz w:val="28"/>
          <w:szCs w:val="28"/>
        </w:rPr>
      </w:pPr>
      <w:r>
        <w:rPr>
          <w:sz w:val="28"/>
          <w:szCs w:val="28"/>
        </w:rP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6A5BC1" w:rsidRDefault="006A5BC1" w:rsidP="00C36D8C">
      <w:pPr>
        <w:pStyle w:val="20"/>
        <w:shd w:val="clear" w:color="auto" w:fill="auto"/>
        <w:spacing w:before="0" w:line="264" w:lineRule="auto"/>
        <w:ind w:left="567"/>
        <w:rPr>
          <w:sz w:val="28"/>
          <w:szCs w:val="28"/>
        </w:rPr>
      </w:pPr>
      <w:r>
        <w:rPr>
          <w:sz w:val="28"/>
          <w:szCs w:val="28"/>
        </w:rPr>
        <w:t>ежемесячная надбавка за выслугу лет к должностному окладу в следующих размерах:</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4786"/>
      </w:tblGrid>
      <w:tr w:rsidR="006A5BC1" w:rsidTr="00C36D8C">
        <w:tc>
          <w:tcPr>
            <w:tcW w:w="4961" w:type="dxa"/>
            <w:vAlign w:val="center"/>
          </w:tcPr>
          <w:p w:rsidR="006A5BC1" w:rsidRDefault="006A5BC1">
            <w:pPr>
              <w:pStyle w:val="20"/>
              <w:shd w:val="clear" w:color="auto" w:fill="auto"/>
              <w:spacing w:before="0" w:line="264" w:lineRule="auto"/>
              <w:ind w:left="567"/>
              <w:jc w:val="center"/>
              <w:rPr>
                <w:sz w:val="28"/>
                <w:szCs w:val="28"/>
              </w:rPr>
            </w:pPr>
            <w:r>
              <w:rPr>
                <w:sz w:val="28"/>
                <w:szCs w:val="28"/>
              </w:rPr>
              <w:t>При стаже работы</w:t>
            </w:r>
          </w:p>
        </w:tc>
        <w:tc>
          <w:tcPr>
            <w:tcW w:w="4786" w:type="dxa"/>
          </w:tcPr>
          <w:p w:rsidR="006A5BC1" w:rsidRDefault="006A5BC1">
            <w:pPr>
              <w:pStyle w:val="20"/>
              <w:shd w:val="clear" w:color="auto" w:fill="auto"/>
              <w:spacing w:before="0" w:line="264" w:lineRule="auto"/>
              <w:ind w:left="567"/>
              <w:jc w:val="center"/>
              <w:rPr>
                <w:noProof w:val="0"/>
                <w:sz w:val="28"/>
                <w:szCs w:val="28"/>
                <w:lang w:eastAsia="en-US"/>
              </w:rPr>
            </w:pPr>
            <w:r>
              <w:rPr>
                <w:sz w:val="28"/>
                <w:szCs w:val="28"/>
              </w:rPr>
              <w:t>Размер надбавки</w:t>
            </w:r>
          </w:p>
          <w:p w:rsidR="006A5BC1" w:rsidRDefault="006A5BC1">
            <w:pPr>
              <w:pStyle w:val="20"/>
              <w:shd w:val="clear" w:color="auto" w:fill="auto"/>
              <w:spacing w:before="0" w:line="264" w:lineRule="auto"/>
              <w:ind w:left="567"/>
              <w:jc w:val="center"/>
              <w:rPr>
                <w:sz w:val="28"/>
                <w:szCs w:val="28"/>
              </w:rPr>
            </w:pPr>
            <w:r>
              <w:rPr>
                <w:sz w:val="28"/>
                <w:szCs w:val="28"/>
              </w:rPr>
              <w:t xml:space="preserve">(в процентах) </w:t>
            </w:r>
          </w:p>
        </w:tc>
      </w:tr>
      <w:tr w:rsidR="006A5BC1" w:rsidTr="00C36D8C">
        <w:tc>
          <w:tcPr>
            <w:tcW w:w="4961" w:type="dxa"/>
          </w:tcPr>
          <w:p w:rsidR="006A5BC1" w:rsidRDefault="006A5BC1">
            <w:pPr>
              <w:pStyle w:val="20"/>
              <w:shd w:val="clear" w:color="auto" w:fill="auto"/>
              <w:spacing w:before="0" w:line="264" w:lineRule="auto"/>
              <w:ind w:left="567"/>
              <w:jc w:val="left"/>
              <w:rPr>
                <w:sz w:val="28"/>
                <w:szCs w:val="28"/>
              </w:rPr>
            </w:pPr>
            <w:r>
              <w:rPr>
                <w:sz w:val="28"/>
                <w:szCs w:val="28"/>
              </w:rPr>
              <w:t>от 3 до 8 лет</w:t>
            </w:r>
          </w:p>
        </w:tc>
        <w:tc>
          <w:tcPr>
            <w:tcW w:w="4786" w:type="dxa"/>
          </w:tcPr>
          <w:p w:rsidR="006A5BC1" w:rsidRDefault="006A5BC1">
            <w:pPr>
              <w:pStyle w:val="20"/>
              <w:shd w:val="clear" w:color="auto" w:fill="auto"/>
              <w:spacing w:before="0" w:line="264" w:lineRule="auto"/>
              <w:ind w:left="567"/>
              <w:jc w:val="center"/>
              <w:rPr>
                <w:sz w:val="28"/>
                <w:szCs w:val="28"/>
              </w:rPr>
            </w:pPr>
            <w:r>
              <w:rPr>
                <w:sz w:val="28"/>
                <w:szCs w:val="28"/>
              </w:rPr>
              <w:t>10</w:t>
            </w:r>
          </w:p>
        </w:tc>
      </w:tr>
      <w:tr w:rsidR="006A5BC1" w:rsidTr="00C36D8C">
        <w:tc>
          <w:tcPr>
            <w:tcW w:w="4961" w:type="dxa"/>
            <w:vAlign w:val="center"/>
          </w:tcPr>
          <w:p w:rsidR="006A5BC1" w:rsidRDefault="006A5BC1">
            <w:pPr>
              <w:pStyle w:val="20"/>
              <w:shd w:val="clear" w:color="auto" w:fill="auto"/>
              <w:spacing w:before="0" w:line="264" w:lineRule="auto"/>
              <w:ind w:left="567"/>
              <w:jc w:val="left"/>
              <w:rPr>
                <w:sz w:val="28"/>
                <w:szCs w:val="28"/>
              </w:rPr>
            </w:pPr>
            <w:r>
              <w:rPr>
                <w:sz w:val="28"/>
                <w:szCs w:val="28"/>
              </w:rPr>
              <w:t>свыше 8 лет до 13 лет</w:t>
            </w:r>
          </w:p>
        </w:tc>
        <w:tc>
          <w:tcPr>
            <w:tcW w:w="4786" w:type="dxa"/>
            <w:vAlign w:val="center"/>
          </w:tcPr>
          <w:p w:rsidR="006A5BC1" w:rsidRDefault="006A5BC1">
            <w:pPr>
              <w:pStyle w:val="20"/>
              <w:shd w:val="clear" w:color="auto" w:fill="auto"/>
              <w:spacing w:before="0" w:line="264" w:lineRule="auto"/>
              <w:ind w:left="567"/>
              <w:jc w:val="center"/>
              <w:rPr>
                <w:sz w:val="28"/>
                <w:szCs w:val="28"/>
              </w:rPr>
            </w:pPr>
            <w:r>
              <w:rPr>
                <w:sz w:val="28"/>
                <w:szCs w:val="28"/>
              </w:rPr>
              <w:t>15</w:t>
            </w:r>
          </w:p>
        </w:tc>
      </w:tr>
      <w:tr w:rsidR="006A5BC1" w:rsidTr="00C36D8C">
        <w:tc>
          <w:tcPr>
            <w:tcW w:w="4961" w:type="dxa"/>
            <w:vAlign w:val="center"/>
          </w:tcPr>
          <w:p w:rsidR="006A5BC1" w:rsidRDefault="006A5BC1">
            <w:pPr>
              <w:pStyle w:val="20"/>
              <w:shd w:val="clear" w:color="auto" w:fill="auto"/>
              <w:spacing w:before="0" w:line="264" w:lineRule="auto"/>
              <w:ind w:left="567"/>
              <w:jc w:val="left"/>
              <w:rPr>
                <w:sz w:val="28"/>
                <w:szCs w:val="28"/>
              </w:rPr>
            </w:pPr>
            <w:r>
              <w:rPr>
                <w:sz w:val="28"/>
                <w:szCs w:val="28"/>
              </w:rPr>
              <w:t>свыше 13 лет до 18 лет</w:t>
            </w:r>
          </w:p>
        </w:tc>
        <w:tc>
          <w:tcPr>
            <w:tcW w:w="4786" w:type="dxa"/>
            <w:vAlign w:val="bottom"/>
          </w:tcPr>
          <w:p w:rsidR="006A5BC1" w:rsidRDefault="006A5BC1">
            <w:pPr>
              <w:pStyle w:val="20"/>
              <w:shd w:val="clear" w:color="auto" w:fill="auto"/>
              <w:spacing w:before="0" w:line="264" w:lineRule="auto"/>
              <w:ind w:left="567"/>
              <w:jc w:val="center"/>
              <w:rPr>
                <w:sz w:val="28"/>
                <w:szCs w:val="28"/>
              </w:rPr>
            </w:pPr>
            <w:r>
              <w:rPr>
                <w:sz w:val="28"/>
                <w:szCs w:val="28"/>
              </w:rPr>
              <w:t>20</w:t>
            </w:r>
          </w:p>
        </w:tc>
      </w:tr>
      <w:tr w:rsidR="006A5BC1" w:rsidTr="00C36D8C">
        <w:tc>
          <w:tcPr>
            <w:tcW w:w="4961" w:type="dxa"/>
            <w:vAlign w:val="bottom"/>
          </w:tcPr>
          <w:p w:rsidR="006A5BC1" w:rsidRDefault="006A5BC1">
            <w:pPr>
              <w:pStyle w:val="20"/>
              <w:shd w:val="clear" w:color="auto" w:fill="auto"/>
              <w:spacing w:before="0" w:line="264" w:lineRule="auto"/>
              <w:ind w:left="567"/>
              <w:jc w:val="left"/>
              <w:rPr>
                <w:sz w:val="28"/>
                <w:szCs w:val="28"/>
              </w:rPr>
            </w:pPr>
            <w:r>
              <w:rPr>
                <w:sz w:val="28"/>
                <w:szCs w:val="28"/>
              </w:rPr>
              <w:t>свыше 18 лет до 23 лет</w:t>
            </w:r>
          </w:p>
        </w:tc>
        <w:tc>
          <w:tcPr>
            <w:tcW w:w="4786" w:type="dxa"/>
            <w:vAlign w:val="bottom"/>
          </w:tcPr>
          <w:p w:rsidR="006A5BC1" w:rsidRDefault="006A5BC1">
            <w:pPr>
              <w:pStyle w:val="20"/>
              <w:shd w:val="clear" w:color="auto" w:fill="auto"/>
              <w:spacing w:before="0" w:line="264" w:lineRule="auto"/>
              <w:ind w:left="567"/>
              <w:jc w:val="center"/>
              <w:rPr>
                <w:sz w:val="28"/>
                <w:szCs w:val="28"/>
              </w:rPr>
            </w:pPr>
            <w:r>
              <w:rPr>
                <w:sz w:val="28"/>
                <w:szCs w:val="28"/>
              </w:rPr>
              <w:t>25</w:t>
            </w:r>
          </w:p>
        </w:tc>
      </w:tr>
      <w:tr w:rsidR="006A5BC1" w:rsidTr="00C36D8C">
        <w:tc>
          <w:tcPr>
            <w:tcW w:w="4961" w:type="dxa"/>
            <w:vAlign w:val="center"/>
          </w:tcPr>
          <w:p w:rsidR="006A5BC1" w:rsidRDefault="006A5BC1">
            <w:pPr>
              <w:pStyle w:val="20"/>
              <w:shd w:val="clear" w:color="auto" w:fill="auto"/>
              <w:spacing w:before="0" w:line="264" w:lineRule="auto"/>
              <w:ind w:left="567"/>
              <w:jc w:val="left"/>
              <w:rPr>
                <w:sz w:val="28"/>
                <w:szCs w:val="28"/>
              </w:rPr>
            </w:pPr>
            <w:r>
              <w:rPr>
                <w:sz w:val="28"/>
                <w:szCs w:val="28"/>
              </w:rPr>
              <w:t>свыше 23 лет</w:t>
            </w:r>
          </w:p>
        </w:tc>
        <w:tc>
          <w:tcPr>
            <w:tcW w:w="4786" w:type="dxa"/>
            <w:vAlign w:val="center"/>
          </w:tcPr>
          <w:p w:rsidR="006A5BC1" w:rsidRDefault="006A5BC1">
            <w:pPr>
              <w:pStyle w:val="20"/>
              <w:shd w:val="clear" w:color="auto" w:fill="auto"/>
              <w:spacing w:before="0" w:line="264" w:lineRule="auto"/>
              <w:ind w:left="567"/>
              <w:jc w:val="center"/>
              <w:rPr>
                <w:sz w:val="28"/>
                <w:szCs w:val="28"/>
              </w:rPr>
            </w:pPr>
            <w:r>
              <w:rPr>
                <w:sz w:val="28"/>
                <w:szCs w:val="28"/>
              </w:rPr>
              <w:t>30</w:t>
            </w:r>
          </w:p>
        </w:tc>
      </w:tr>
    </w:tbl>
    <w:p w:rsidR="006A5BC1" w:rsidRDefault="006A5BC1" w:rsidP="00C36D8C">
      <w:pPr>
        <w:pStyle w:val="20"/>
        <w:shd w:val="clear" w:color="auto" w:fill="auto"/>
        <w:spacing w:before="0" w:line="264" w:lineRule="auto"/>
        <w:ind w:left="567"/>
        <w:rPr>
          <w:sz w:val="28"/>
          <w:szCs w:val="28"/>
        </w:rPr>
      </w:pPr>
    </w:p>
    <w:p w:rsidR="006A5BC1" w:rsidRDefault="006A5BC1" w:rsidP="00C36D8C">
      <w:pPr>
        <w:pStyle w:val="20"/>
        <w:shd w:val="clear" w:color="auto" w:fill="auto"/>
        <w:spacing w:before="0" w:line="264" w:lineRule="auto"/>
        <w:ind w:left="567"/>
        <w:rPr>
          <w:sz w:val="28"/>
          <w:szCs w:val="28"/>
        </w:rPr>
      </w:pPr>
      <w:r>
        <w:rPr>
          <w:sz w:val="28"/>
          <w:szCs w:val="28"/>
        </w:rPr>
        <w:t>рабочим - ежемесячная надбавка за сложность и напряженность в размере от 100 до 150 процентов тарифной ставки;</w:t>
      </w:r>
    </w:p>
    <w:p w:rsidR="006A5BC1" w:rsidRDefault="006A5BC1" w:rsidP="00C36D8C">
      <w:pPr>
        <w:pStyle w:val="20"/>
        <w:shd w:val="clear" w:color="auto" w:fill="auto"/>
        <w:spacing w:before="0" w:line="264" w:lineRule="auto"/>
        <w:ind w:left="567"/>
        <w:rPr>
          <w:sz w:val="28"/>
          <w:szCs w:val="28"/>
        </w:rPr>
      </w:pPr>
      <w:r>
        <w:rPr>
          <w:sz w:val="28"/>
          <w:szCs w:val="28"/>
        </w:rPr>
        <w:t>водителям - ежемесячная надбавка за сложность и напряженность в размере от 70 до 100 процентов тарифной ставки.</w:t>
      </w:r>
    </w:p>
    <w:p w:rsidR="006A5BC1" w:rsidRDefault="006A5BC1" w:rsidP="00C36D8C">
      <w:pPr>
        <w:pStyle w:val="20"/>
        <w:shd w:val="clear" w:color="auto" w:fill="auto"/>
        <w:spacing w:before="0" w:line="264" w:lineRule="auto"/>
        <w:ind w:left="567"/>
        <w:rPr>
          <w:sz w:val="28"/>
          <w:szCs w:val="28"/>
        </w:rPr>
      </w:pPr>
      <w:r>
        <w:rPr>
          <w:color w:val="000000"/>
          <w:sz w:val="28"/>
          <w:szCs w:val="28"/>
        </w:rPr>
        <w:t>Конкретные размеры</w:t>
      </w:r>
      <w:r>
        <w:rPr>
          <w:sz w:val="28"/>
          <w:szCs w:val="28"/>
        </w:rPr>
        <w:t xml:space="preserve"> ежемесячной надбавки за сложность, напряженность и высокие достижения в труде и условия ее выплаты устанавливаются распоряжением Администрации сельского поселения Чекмагушевский сельсовет муниципального района Чекмагушевский район Республики Башкортостан.</w:t>
      </w:r>
    </w:p>
    <w:p w:rsidR="006A5BC1" w:rsidRDefault="006A5BC1" w:rsidP="00C36D8C">
      <w:pPr>
        <w:pStyle w:val="20"/>
        <w:shd w:val="clear" w:color="auto" w:fill="auto"/>
        <w:spacing w:before="0" w:line="264" w:lineRule="auto"/>
        <w:ind w:left="567"/>
        <w:rPr>
          <w:sz w:val="28"/>
          <w:szCs w:val="28"/>
        </w:rPr>
      </w:pPr>
      <w:r>
        <w:rPr>
          <w:sz w:val="28"/>
          <w:szCs w:val="28"/>
        </w:rPr>
        <w:t>Ежемесячные надбавки к должностному окладу за выслугу лет руководителям, специалистам и служащим начисляются на должностной оклад.</w:t>
      </w:r>
    </w:p>
    <w:p w:rsidR="006A5BC1" w:rsidRDefault="006A5BC1" w:rsidP="00C36D8C">
      <w:pPr>
        <w:pStyle w:val="20"/>
        <w:shd w:val="clear" w:color="auto" w:fill="auto"/>
        <w:tabs>
          <w:tab w:val="left" w:pos="764"/>
        </w:tabs>
        <w:spacing w:before="0" w:line="264" w:lineRule="auto"/>
        <w:ind w:left="567"/>
        <w:rPr>
          <w:sz w:val="28"/>
          <w:szCs w:val="28"/>
        </w:rPr>
      </w:pPr>
      <w:r>
        <w:rPr>
          <w:sz w:val="28"/>
          <w:szCs w:val="28"/>
        </w:rPr>
        <w:t>4. При утверждении фонда оплаты труда Администрации сельского поселения Чекмагушевский сельсовет муниципального района Чекмагушевский район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6A5BC1" w:rsidRDefault="006A5BC1" w:rsidP="00C36D8C">
      <w:pPr>
        <w:pStyle w:val="20"/>
        <w:shd w:val="clear" w:color="auto" w:fill="auto"/>
        <w:tabs>
          <w:tab w:val="left" w:pos="764"/>
        </w:tabs>
        <w:spacing w:before="0" w:line="264" w:lineRule="auto"/>
        <w:ind w:left="567"/>
        <w:rPr>
          <w:sz w:val="28"/>
          <w:szCs w:val="28"/>
        </w:rPr>
      </w:pPr>
      <w:r>
        <w:rPr>
          <w:sz w:val="28"/>
          <w:szCs w:val="28"/>
        </w:rPr>
        <w:t>1) ежемесячных надбавок к должностным окладам и тарифным ставкам:</w:t>
      </w:r>
    </w:p>
    <w:p w:rsidR="006A5BC1" w:rsidRDefault="006A5BC1" w:rsidP="00C36D8C">
      <w:pPr>
        <w:pStyle w:val="20"/>
        <w:shd w:val="clear" w:color="auto" w:fill="auto"/>
        <w:tabs>
          <w:tab w:val="left" w:pos="803"/>
        </w:tabs>
        <w:spacing w:before="0" w:line="264" w:lineRule="auto"/>
        <w:ind w:left="567"/>
        <w:rPr>
          <w:sz w:val="28"/>
          <w:szCs w:val="28"/>
        </w:rPr>
      </w:pPr>
      <w:r>
        <w:rPr>
          <w:sz w:val="28"/>
          <w:szCs w:val="28"/>
        </w:rPr>
        <w:t>а)</w:t>
      </w:r>
      <w:r>
        <w:rPr>
          <w:sz w:val="28"/>
          <w:szCs w:val="28"/>
        </w:rPr>
        <w:tab/>
        <w:t>руководителям, специалистам и служащим:</w:t>
      </w:r>
    </w:p>
    <w:p w:rsidR="006A5BC1" w:rsidRDefault="006A5BC1" w:rsidP="00C36D8C">
      <w:pPr>
        <w:pStyle w:val="20"/>
        <w:shd w:val="clear" w:color="auto" w:fill="auto"/>
        <w:spacing w:before="0" w:line="264" w:lineRule="auto"/>
        <w:ind w:left="567"/>
        <w:rPr>
          <w:sz w:val="28"/>
          <w:szCs w:val="28"/>
        </w:rPr>
      </w:pPr>
      <w:r>
        <w:rPr>
          <w:sz w:val="28"/>
          <w:szCs w:val="28"/>
        </w:rPr>
        <w:t>за сложность, напряженность и высокие достижения в груде - в размере 8,5-кратной суммы должностных окладов работников с учетом районного коэффициента;</w:t>
      </w:r>
    </w:p>
    <w:p w:rsidR="006A5BC1" w:rsidRDefault="006A5BC1" w:rsidP="00C36D8C">
      <w:pPr>
        <w:pStyle w:val="20"/>
        <w:shd w:val="clear" w:color="auto" w:fill="auto"/>
        <w:spacing w:before="0" w:line="264" w:lineRule="auto"/>
        <w:ind w:left="567"/>
        <w:rPr>
          <w:sz w:val="28"/>
          <w:szCs w:val="28"/>
        </w:rPr>
      </w:pPr>
      <w:r>
        <w:rPr>
          <w:sz w:val="28"/>
          <w:szCs w:val="28"/>
        </w:rPr>
        <w:t>за выслугу лет - в размере 3-кратной суммы должностных окладов работников с учетом районного коэффициента;</w:t>
      </w:r>
    </w:p>
    <w:p w:rsidR="006A5BC1" w:rsidRDefault="006A5BC1" w:rsidP="00C36D8C">
      <w:pPr>
        <w:pStyle w:val="20"/>
        <w:shd w:val="clear" w:color="auto" w:fill="auto"/>
        <w:tabs>
          <w:tab w:val="left" w:pos="941"/>
          <w:tab w:val="left" w:pos="2141"/>
          <w:tab w:val="left" w:pos="3038"/>
          <w:tab w:val="left" w:pos="5131"/>
          <w:tab w:val="left" w:pos="6504"/>
          <w:tab w:val="left" w:pos="6864"/>
        </w:tabs>
        <w:spacing w:before="0" w:line="264" w:lineRule="auto"/>
        <w:ind w:left="567"/>
        <w:rPr>
          <w:sz w:val="28"/>
          <w:szCs w:val="28"/>
        </w:rPr>
      </w:pPr>
      <w:r>
        <w:rPr>
          <w:sz w:val="28"/>
          <w:szCs w:val="28"/>
        </w:rPr>
        <w:t xml:space="preserve">      б) рабочим за сложность и напряженность - в размере 16-кратной суммы тарифных ставок</w:t>
      </w:r>
      <w:r>
        <w:rPr>
          <w:sz w:val="28"/>
          <w:szCs w:val="28"/>
        </w:rPr>
        <w:tab/>
        <w:t>соответствующих работников с учетом районного коэффициента;</w:t>
      </w:r>
    </w:p>
    <w:p w:rsidR="006A5BC1" w:rsidRDefault="006A5BC1" w:rsidP="00C36D8C">
      <w:pPr>
        <w:pStyle w:val="20"/>
        <w:shd w:val="clear" w:color="auto" w:fill="auto"/>
        <w:tabs>
          <w:tab w:val="left" w:pos="798"/>
          <w:tab w:val="left" w:pos="941"/>
          <w:tab w:val="left" w:pos="2141"/>
          <w:tab w:val="left" w:pos="3038"/>
          <w:tab w:val="left" w:pos="5131"/>
          <w:tab w:val="left" w:pos="6504"/>
          <w:tab w:val="left" w:pos="6864"/>
        </w:tabs>
        <w:spacing w:before="0" w:line="264" w:lineRule="auto"/>
        <w:ind w:left="567"/>
        <w:rPr>
          <w:sz w:val="28"/>
          <w:szCs w:val="28"/>
        </w:rPr>
      </w:pPr>
      <w:r>
        <w:rPr>
          <w:sz w:val="28"/>
          <w:szCs w:val="28"/>
        </w:rPr>
        <w:t>в)</w:t>
      </w:r>
      <w:r>
        <w:rPr>
          <w:sz w:val="28"/>
          <w:szCs w:val="28"/>
        </w:rPr>
        <w:tab/>
        <w:t>водителям за сложность и напряженность - в размере 10 кратной суммы  тарифных  ставок</w:t>
      </w:r>
      <w:r>
        <w:rPr>
          <w:sz w:val="28"/>
          <w:szCs w:val="28"/>
        </w:rPr>
        <w:tab/>
        <w:t xml:space="preserve"> соответствующих работников с учетом районного коэффициента;</w:t>
      </w:r>
    </w:p>
    <w:p w:rsidR="006A5BC1" w:rsidRDefault="006A5BC1" w:rsidP="00C36D8C">
      <w:pPr>
        <w:pStyle w:val="20"/>
        <w:shd w:val="clear" w:color="auto" w:fill="auto"/>
        <w:tabs>
          <w:tab w:val="left" w:pos="773"/>
        </w:tabs>
        <w:spacing w:before="0" w:line="264" w:lineRule="auto"/>
        <w:ind w:left="567"/>
        <w:rPr>
          <w:sz w:val="28"/>
          <w:szCs w:val="28"/>
        </w:rPr>
      </w:pPr>
      <w:r>
        <w:rPr>
          <w:sz w:val="28"/>
          <w:szCs w:val="28"/>
        </w:rPr>
        <w:t>2)премий по результатам работы:</w:t>
      </w:r>
    </w:p>
    <w:p w:rsidR="006A5BC1" w:rsidRDefault="006A5BC1" w:rsidP="00C36D8C">
      <w:pPr>
        <w:pStyle w:val="20"/>
        <w:shd w:val="clear" w:color="auto" w:fill="auto"/>
        <w:tabs>
          <w:tab w:val="left" w:pos="740"/>
        </w:tabs>
        <w:spacing w:before="0" w:line="264" w:lineRule="auto"/>
        <w:ind w:left="567"/>
        <w:rPr>
          <w:sz w:val="28"/>
          <w:szCs w:val="28"/>
        </w:rPr>
      </w:pPr>
      <w:r>
        <w:rPr>
          <w:sz w:val="28"/>
          <w:szCs w:val="28"/>
        </w:rPr>
        <w:t>а)руководителям, специалистам и служащим - в размере 4-кратной суммы должностных окладов соответствующих работников с учетом районного коэффициента;</w:t>
      </w:r>
    </w:p>
    <w:p w:rsidR="006A5BC1" w:rsidRDefault="006A5BC1" w:rsidP="00C36D8C">
      <w:pPr>
        <w:pStyle w:val="20"/>
        <w:shd w:val="clear" w:color="auto" w:fill="auto"/>
        <w:tabs>
          <w:tab w:val="left" w:pos="754"/>
        </w:tabs>
        <w:spacing w:before="0" w:line="264" w:lineRule="auto"/>
        <w:ind w:left="567"/>
        <w:rPr>
          <w:sz w:val="28"/>
          <w:szCs w:val="28"/>
        </w:rPr>
      </w:pPr>
      <w:r>
        <w:rPr>
          <w:sz w:val="28"/>
          <w:szCs w:val="28"/>
        </w:rPr>
        <w:t>б)рабочим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6A5BC1" w:rsidRDefault="006A5BC1" w:rsidP="00C36D8C">
      <w:pPr>
        <w:pStyle w:val="20"/>
        <w:shd w:val="clear" w:color="auto" w:fill="auto"/>
        <w:tabs>
          <w:tab w:val="left" w:pos="754"/>
        </w:tabs>
        <w:spacing w:before="0" w:line="264" w:lineRule="auto"/>
        <w:ind w:left="567"/>
        <w:rPr>
          <w:sz w:val="28"/>
          <w:szCs w:val="28"/>
        </w:rPr>
      </w:pPr>
      <w:r>
        <w:rPr>
          <w:sz w:val="28"/>
          <w:szCs w:val="28"/>
        </w:rPr>
        <w:t>материальной помощи - в размере 2-кратной суммы должностных окладов и тарифных ставок работников;</w:t>
      </w:r>
    </w:p>
    <w:p w:rsidR="006A5BC1" w:rsidRDefault="006A5BC1" w:rsidP="00C36D8C">
      <w:pPr>
        <w:pStyle w:val="20"/>
        <w:shd w:val="clear" w:color="auto" w:fill="auto"/>
        <w:tabs>
          <w:tab w:val="left" w:pos="750"/>
        </w:tabs>
        <w:spacing w:before="0" w:line="264" w:lineRule="auto"/>
        <w:ind w:left="567"/>
        <w:rPr>
          <w:sz w:val="28"/>
          <w:szCs w:val="28"/>
        </w:rPr>
      </w:pPr>
      <w:r>
        <w:rPr>
          <w:sz w:val="28"/>
          <w:szCs w:val="28"/>
        </w:rPr>
        <w:t>3)установленных настоящим Положением надбавок и доплат по другим основаниям.</w:t>
      </w:r>
    </w:p>
    <w:p w:rsidR="006A5BC1" w:rsidRDefault="006A5BC1" w:rsidP="00C36D8C">
      <w:pPr>
        <w:pStyle w:val="20"/>
        <w:shd w:val="clear" w:color="auto" w:fill="auto"/>
        <w:tabs>
          <w:tab w:val="left" w:pos="740"/>
        </w:tabs>
        <w:spacing w:before="0" w:line="264" w:lineRule="auto"/>
        <w:ind w:left="567"/>
        <w:rPr>
          <w:sz w:val="28"/>
          <w:szCs w:val="28"/>
        </w:rPr>
      </w:pPr>
      <w:r>
        <w:rPr>
          <w:sz w:val="28"/>
          <w:szCs w:val="28"/>
        </w:rPr>
        <w:t>5.Работникам сохраняется размер ежемесячной надбавки к должностному окладу за выслугу лет в Администрации сельского поселения Чекмагушевский сельсовет муниципального района Чекмагушевский район Республики Башкортостан (в том числе и при переводе работника в другой орган, в котором осуществляется муниципальная служба), если ее размер выше надбавки, устанавливаемой при введении условий оплаты труда в соответствии с настоящим Положением.</w:t>
      </w:r>
    </w:p>
    <w:p w:rsidR="006A5BC1" w:rsidRDefault="006A5BC1" w:rsidP="00C36D8C">
      <w:pPr>
        <w:pStyle w:val="20"/>
        <w:shd w:val="clear" w:color="auto" w:fill="auto"/>
        <w:tabs>
          <w:tab w:val="left" w:pos="740"/>
        </w:tabs>
        <w:spacing w:before="0" w:line="264" w:lineRule="auto"/>
        <w:ind w:left="567"/>
        <w:rPr>
          <w:color w:val="000000"/>
          <w:sz w:val="28"/>
          <w:szCs w:val="28"/>
        </w:rPr>
      </w:pPr>
      <w:r>
        <w:rPr>
          <w:color w:val="000000"/>
          <w:sz w:val="28"/>
          <w:szCs w:val="28"/>
        </w:rPr>
        <w:t>6.Премирование работников и оказание им материальной помощи осуществляются в соответствии с разделом 3 настоящего положения.</w:t>
      </w:r>
    </w:p>
    <w:p w:rsidR="006A5BC1" w:rsidRDefault="006A5BC1" w:rsidP="00C36D8C">
      <w:pPr>
        <w:pStyle w:val="20"/>
        <w:shd w:val="clear" w:color="auto" w:fill="auto"/>
        <w:tabs>
          <w:tab w:val="left" w:pos="740"/>
        </w:tabs>
        <w:spacing w:before="0" w:line="264" w:lineRule="auto"/>
        <w:ind w:left="567"/>
        <w:rPr>
          <w:sz w:val="28"/>
          <w:szCs w:val="28"/>
        </w:rPr>
      </w:pPr>
      <w:r>
        <w:rPr>
          <w:sz w:val="28"/>
          <w:szCs w:val="28"/>
        </w:rPr>
        <w:t>7.Рабочим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6A5BC1" w:rsidRDefault="006A5BC1" w:rsidP="00C36D8C">
      <w:pPr>
        <w:pStyle w:val="20"/>
        <w:shd w:val="clear" w:color="auto" w:fill="auto"/>
        <w:tabs>
          <w:tab w:val="left" w:pos="758"/>
        </w:tabs>
        <w:spacing w:before="0" w:line="264" w:lineRule="auto"/>
        <w:ind w:left="567"/>
        <w:rPr>
          <w:sz w:val="28"/>
          <w:szCs w:val="28"/>
        </w:rPr>
      </w:pPr>
      <w:r>
        <w:rPr>
          <w:sz w:val="28"/>
          <w:szCs w:val="28"/>
        </w:rPr>
        <w:t>а)доплаты:</w:t>
      </w:r>
    </w:p>
    <w:p w:rsidR="006A5BC1" w:rsidRDefault="006A5BC1" w:rsidP="00C36D8C">
      <w:pPr>
        <w:pStyle w:val="20"/>
        <w:shd w:val="clear" w:color="auto" w:fill="auto"/>
        <w:spacing w:before="0" w:line="264" w:lineRule="auto"/>
        <w:ind w:left="567"/>
        <w:rPr>
          <w:sz w:val="28"/>
          <w:szCs w:val="28"/>
        </w:rPr>
      </w:pPr>
      <w:r>
        <w:rPr>
          <w:sz w:val="28"/>
          <w:szCs w:val="28"/>
        </w:rPr>
        <w:t>работникам охраны, операторам теплового пункта и диспетчерской службы за работу в ночное время (с 22.00 до 6.00) - в размере 50 процентов часовой тарифной ставки;</w:t>
      </w:r>
    </w:p>
    <w:p w:rsidR="006A5BC1" w:rsidRDefault="006A5BC1" w:rsidP="00C36D8C">
      <w:pPr>
        <w:pStyle w:val="20"/>
        <w:shd w:val="clear" w:color="auto" w:fill="auto"/>
        <w:spacing w:before="0" w:line="264" w:lineRule="auto"/>
        <w:ind w:left="567"/>
        <w:rPr>
          <w:sz w:val="28"/>
          <w:szCs w:val="28"/>
        </w:rPr>
      </w:pPr>
      <w:r>
        <w:rPr>
          <w:sz w:val="28"/>
          <w:szCs w:val="28"/>
        </w:rPr>
        <w:t>водителям служебных легковых автомобилей за ненормированный рабочий день - в размере 50 процентов месячной тарифной ставки;</w:t>
      </w:r>
    </w:p>
    <w:p w:rsidR="006A5BC1" w:rsidRDefault="006A5BC1" w:rsidP="00C36D8C">
      <w:pPr>
        <w:pStyle w:val="20"/>
        <w:shd w:val="clear" w:color="auto" w:fill="auto"/>
        <w:tabs>
          <w:tab w:val="left" w:pos="778"/>
        </w:tabs>
        <w:spacing w:before="0" w:line="264" w:lineRule="auto"/>
        <w:ind w:left="567"/>
        <w:rPr>
          <w:sz w:val="28"/>
          <w:szCs w:val="28"/>
        </w:rPr>
      </w:pPr>
      <w:r>
        <w:rPr>
          <w:sz w:val="28"/>
          <w:szCs w:val="28"/>
        </w:rPr>
        <w:t>б)надбавки:</w:t>
      </w:r>
    </w:p>
    <w:p w:rsidR="006A5BC1" w:rsidRDefault="006A5BC1" w:rsidP="00C36D8C">
      <w:pPr>
        <w:pStyle w:val="20"/>
        <w:shd w:val="clear" w:color="auto" w:fill="auto"/>
        <w:spacing w:before="0" w:line="264" w:lineRule="auto"/>
        <w:ind w:left="567"/>
        <w:rPr>
          <w:sz w:val="28"/>
          <w:szCs w:val="28"/>
        </w:rPr>
      </w:pPr>
      <w:r>
        <w:rPr>
          <w:sz w:val="28"/>
          <w:szCs w:val="28"/>
        </w:rPr>
        <w:t>водителям автомобилей за отработанное в качестве водителя время в следующих размерах:</w:t>
      </w:r>
    </w:p>
    <w:p w:rsidR="006A5BC1" w:rsidRDefault="006A5BC1" w:rsidP="00C36D8C">
      <w:pPr>
        <w:pStyle w:val="20"/>
        <w:shd w:val="clear" w:color="auto" w:fill="auto"/>
        <w:spacing w:before="0" w:line="264" w:lineRule="auto"/>
        <w:ind w:left="567"/>
        <w:rPr>
          <w:sz w:val="28"/>
          <w:szCs w:val="28"/>
        </w:rPr>
      </w:pPr>
      <w:r>
        <w:rPr>
          <w:sz w:val="28"/>
          <w:szCs w:val="28"/>
        </w:rPr>
        <w:t>водителям 2-го класса - 25 процентов месячной тарифной ставки;</w:t>
      </w:r>
    </w:p>
    <w:p w:rsidR="006A5BC1" w:rsidRDefault="006A5BC1" w:rsidP="00C36D8C">
      <w:pPr>
        <w:pStyle w:val="20"/>
        <w:shd w:val="clear" w:color="auto" w:fill="auto"/>
        <w:spacing w:before="0" w:line="264" w:lineRule="auto"/>
        <w:ind w:left="567"/>
        <w:rPr>
          <w:sz w:val="28"/>
          <w:szCs w:val="28"/>
        </w:rPr>
      </w:pPr>
      <w:r>
        <w:rPr>
          <w:sz w:val="28"/>
          <w:szCs w:val="28"/>
        </w:rPr>
        <w:t>водителям 1-го класса - 50 процентов месячной тарифной ставки;</w:t>
      </w:r>
    </w:p>
    <w:p w:rsidR="006A5BC1" w:rsidRDefault="006A5BC1" w:rsidP="00C36D8C">
      <w:pPr>
        <w:pStyle w:val="20"/>
        <w:shd w:val="clear" w:color="auto" w:fill="auto"/>
        <w:spacing w:before="0" w:line="264" w:lineRule="auto"/>
        <w:ind w:left="567"/>
        <w:rPr>
          <w:sz w:val="28"/>
          <w:szCs w:val="28"/>
        </w:rPr>
      </w:pPr>
      <w:r>
        <w:rPr>
          <w:sz w:val="28"/>
          <w:szCs w:val="28"/>
        </w:rPr>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6A5BC1" w:rsidRDefault="006A5BC1" w:rsidP="00C36D8C">
      <w:pPr>
        <w:pStyle w:val="20"/>
        <w:shd w:val="clear" w:color="auto" w:fill="auto"/>
        <w:tabs>
          <w:tab w:val="left" w:pos="754"/>
        </w:tabs>
        <w:spacing w:before="0" w:line="264" w:lineRule="auto"/>
        <w:ind w:left="567"/>
        <w:rPr>
          <w:sz w:val="28"/>
          <w:szCs w:val="28"/>
        </w:rPr>
      </w:pPr>
      <w:r>
        <w:rPr>
          <w:sz w:val="28"/>
          <w:szCs w:val="28"/>
        </w:rPr>
        <w:t>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6A5BC1" w:rsidRDefault="006A5BC1" w:rsidP="00C36D8C">
      <w:pPr>
        <w:pStyle w:val="20"/>
        <w:shd w:val="clear" w:color="auto" w:fill="auto"/>
        <w:spacing w:before="0" w:line="264" w:lineRule="auto"/>
        <w:ind w:left="567"/>
        <w:rPr>
          <w:sz w:val="28"/>
          <w:szCs w:val="28"/>
        </w:rPr>
      </w:pPr>
      <w:r>
        <w:rPr>
          <w:sz w:val="28"/>
          <w:szCs w:val="28"/>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6A5BC1" w:rsidRDefault="006A5BC1" w:rsidP="00C36D8C">
      <w:pPr>
        <w:pStyle w:val="20"/>
        <w:shd w:val="clear" w:color="auto" w:fill="auto"/>
        <w:spacing w:before="0" w:line="264" w:lineRule="auto"/>
        <w:ind w:left="567"/>
        <w:rPr>
          <w:sz w:val="28"/>
          <w:szCs w:val="28"/>
        </w:rPr>
      </w:pPr>
      <w:r>
        <w:rPr>
          <w:sz w:val="28"/>
          <w:szCs w:val="28"/>
        </w:rPr>
        <w:t>В случае, если до 1 января 2014 г.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6A5BC1" w:rsidRDefault="006A5BC1" w:rsidP="00C36D8C">
      <w:pPr>
        <w:pStyle w:val="20"/>
        <w:shd w:val="clear" w:color="auto" w:fill="auto"/>
        <w:tabs>
          <w:tab w:val="left" w:pos="946"/>
        </w:tabs>
        <w:spacing w:before="0" w:line="264" w:lineRule="auto"/>
        <w:ind w:left="567"/>
        <w:rPr>
          <w:sz w:val="28"/>
          <w:szCs w:val="28"/>
        </w:rPr>
      </w:pPr>
      <w:r>
        <w:rPr>
          <w:sz w:val="28"/>
          <w:szCs w:val="28"/>
        </w:rPr>
        <w:t>8.При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A5BC1" w:rsidRDefault="006A5BC1" w:rsidP="00C36D8C">
      <w:pPr>
        <w:autoSpaceDE w:val="0"/>
        <w:autoSpaceDN w:val="0"/>
        <w:adjustRightInd w:val="0"/>
        <w:spacing w:line="264" w:lineRule="auto"/>
        <w:ind w:left="567"/>
        <w:jc w:val="both"/>
      </w:pPr>
      <w:r>
        <w:t>Размер доплаты устанавливается по соглашению сторон трудового договора с учетом содержания и (или) объема дополнительной работы (</w:t>
      </w:r>
      <w:hyperlink r:id="rId8" w:history="1">
        <w:r w:rsidRPr="00C36D8C">
          <w:rPr>
            <w:rStyle w:val="Hyperlink"/>
            <w:color w:val="auto"/>
          </w:rPr>
          <w:t>статья 60.2</w:t>
        </w:r>
      </w:hyperlink>
      <w:r>
        <w:t xml:space="preserve"> ТК РФ) и не может превышать 50% должностного оклада (тарифной ставки) по должности отсутствующего работника. </w:t>
      </w:r>
    </w:p>
    <w:p w:rsidR="006A5BC1" w:rsidRDefault="006A5BC1" w:rsidP="00C36D8C">
      <w:pPr>
        <w:pStyle w:val="20"/>
        <w:shd w:val="clear" w:color="auto" w:fill="auto"/>
        <w:spacing w:before="0" w:line="264" w:lineRule="auto"/>
        <w:ind w:left="567"/>
        <w:rPr>
          <w:sz w:val="28"/>
          <w:szCs w:val="28"/>
        </w:rPr>
      </w:pPr>
      <w:r>
        <w:rPr>
          <w:sz w:val="28"/>
          <w:szCs w:val="28"/>
        </w:rPr>
        <w:t>Выплаты указанных доплат осуществляются за счет экономии по фонду оплаты труда.</w:t>
      </w:r>
    </w:p>
    <w:p w:rsidR="006A5BC1" w:rsidRDefault="006A5BC1" w:rsidP="00C36D8C">
      <w:pPr>
        <w:pStyle w:val="20"/>
        <w:shd w:val="clear" w:color="auto" w:fill="auto"/>
        <w:tabs>
          <w:tab w:val="left" w:pos="855"/>
        </w:tabs>
        <w:spacing w:before="0" w:line="264" w:lineRule="auto"/>
        <w:ind w:left="567"/>
        <w:rPr>
          <w:sz w:val="28"/>
          <w:szCs w:val="28"/>
        </w:rPr>
      </w:pPr>
      <w:r>
        <w:rPr>
          <w:sz w:val="28"/>
          <w:szCs w:val="28"/>
        </w:rPr>
        <w:t>9.Премии рабочим и водителям начисляются с учетом районного коэффициента, всех надбавок и доплат.</w:t>
      </w:r>
    </w:p>
    <w:p w:rsidR="006A5BC1" w:rsidRDefault="006A5BC1" w:rsidP="00C36D8C">
      <w:pPr>
        <w:pStyle w:val="20"/>
        <w:shd w:val="clear" w:color="auto" w:fill="auto"/>
        <w:tabs>
          <w:tab w:val="left" w:pos="855"/>
        </w:tabs>
        <w:spacing w:before="0" w:line="264" w:lineRule="auto"/>
        <w:ind w:left="567"/>
        <w:rPr>
          <w:sz w:val="28"/>
          <w:szCs w:val="28"/>
        </w:rPr>
      </w:pPr>
    </w:p>
    <w:p w:rsidR="006A5BC1" w:rsidRDefault="006A5BC1" w:rsidP="00C36D8C">
      <w:pPr>
        <w:pStyle w:val="Heading1"/>
        <w:spacing w:before="0" w:after="0" w:line="264" w:lineRule="auto"/>
        <w:ind w:left="567"/>
        <w:jc w:val="center"/>
        <w:rPr>
          <w:rFonts w:ascii="Times New Roman" w:hAnsi="Times New Roman" w:cs="Times New Roman"/>
          <w:b w:val="0"/>
          <w:bCs w:val="0"/>
          <w:sz w:val="28"/>
          <w:szCs w:val="28"/>
        </w:rPr>
      </w:pPr>
      <w:bookmarkStart w:id="3" w:name="sub_1003"/>
      <w:r>
        <w:rPr>
          <w:rFonts w:ascii="Times New Roman" w:hAnsi="Times New Roman" w:cs="Times New Roman"/>
          <w:b w:val="0"/>
          <w:bCs w:val="0"/>
          <w:sz w:val="28"/>
          <w:szCs w:val="28"/>
        </w:rPr>
        <w:t>3. Материальное стимулирование</w:t>
      </w:r>
    </w:p>
    <w:bookmarkEnd w:id="3"/>
    <w:p w:rsidR="006A5BC1" w:rsidRDefault="006A5BC1" w:rsidP="00C36D8C">
      <w:pPr>
        <w:spacing w:line="264" w:lineRule="auto"/>
        <w:ind w:left="567"/>
        <w:jc w:val="both"/>
      </w:pPr>
    </w:p>
    <w:p w:rsidR="006A5BC1" w:rsidRDefault="006A5BC1" w:rsidP="00C36D8C">
      <w:pPr>
        <w:spacing w:line="264" w:lineRule="auto"/>
        <w:ind w:left="567"/>
        <w:jc w:val="both"/>
      </w:pPr>
      <w:bookmarkStart w:id="4" w:name="sub_1031"/>
      <w:r>
        <w:t>1. Работникам устанавливаются следующие выплаты стимулирующего характера:</w:t>
      </w:r>
    </w:p>
    <w:p w:rsidR="006A5BC1" w:rsidRDefault="006A5BC1" w:rsidP="00C36D8C">
      <w:pPr>
        <w:spacing w:line="264" w:lineRule="auto"/>
        <w:ind w:left="567"/>
        <w:jc w:val="both"/>
      </w:pPr>
      <w:bookmarkStart w:id="5" w:name="sub_10311"/>
      <w:bookmarkEnd w:id="4"/>
      <w:r>
        <w:t>1.1. премии по результатам работы;</w:t>
      </w:r>
      <w:bookmarkStart w:id="6" w:name="sub_10312"/>
      <w:bookmarkEnd w:id="5"/>
    </w:p>
    <w:p w:rsidR="006A5BC1" w:rsidRDefault="006A5BC1" w:rsidP="00C36D8C">
      <w:pPr>
        <w:spacing w:line="264" w:lineRule="auto"/>
        <w:ind w:left="567"/>
        <w:jc w:val="both"/>
      </w:pPr>
      <w:r>
        <w:t>1.2. оказание материальной помощи при предоставлении ежегодного оплачиваемого отпуска и  в особых случаях (юбилейные и праздничные даты, несчастные случаи, стихийные бедствия и др.);</w:t>
      </w:r>
    </w:p>
    <w:p w:rsidR="006A5BC1" w:rsidRDefault="006A5BC1" w:rsidP="00C36D8C">
      <w:pPr>
        <w:spacing w:line="264" w:lineRule="auto"/>
        <w:ind w:left="567"/>
        <w:jc w:val="both"/>
      </w:pPr>
      <w:bookmarkStart w:id="7" w:name="sub_10313"/>
      <w:bookmarkEnd w:id="6"/>
      <w:r>
        <w:t>1.3. единовременная выплата.</w:t>
      </w:r>
    </w:p>
    <w:p w:rsidR="006A5BC1" w:rsidRDefault="006A5BC1" w:rsidP="00C36D8C">
      <w:pPr>
        <w:spacing w:line="264" w:lineRule="auto"/>
        <w:ind w:left="567"/>
        <w:jc w:val="both"/>
      </w:pPr>
      <w:bookmarkStart w:id="8" w:name="sub_1032"/>
      <w:bookmarkEnd w:id="7"/>
      <w:r>
        <w:t>2. Основными показателями для премирования работников являются успешное и качественное выполнение должностных обязанностей и поручений руководства.</w:t>
      </w:r>
    </w:p>
    <w:p w:rsidR="006A5BC1" w:rsidRDefault="006A5BC1" w:rsidP="00C36D8C">
      <w:pPr>
        <w:spacing w:line="264" w:lineRule="auto"/>
        <w:ind w:left="567"/>
        <w:jc w:val="both"/>
      </w:pPr>
      <w:bookmarkStart w:id="9" w:name="sub_10321"/>
      <w:bookmarkEnd w:id="8"/>
      <w:r>
        <w:t>2.1. Премирование работников за истекший месяц производится в зависимости от личного вклада с учетом работы за месяц.</w:t>
      </w:r>
    </w:p>
    <w:p w:rsidR="006A5BC1" w:rsidRDefault="006A5BC1" w:rsidP="00C36D8C">
      <w:pPr>
        <w:spacing w:line="264" w:lineRule="auto"/>
        <w:ind w:left="567"/>
        <w:jc w:val="both"/>
      </w:pPr>
      <w:bookmarkStart w:id="10" w:name="sub_10322"/>
      <w:bookmarkEnd w:id="9"/>
      <w:r>
        <w:t>2.2. Работникам размер премии снижается решением главы Администрации сельского поселения Чекмагушевский сельсовет муниципального района Чекмагушевский район Республики Башкортостан при наличии случаев нарушения трудовой и исполнительской дисциплины, совершенных за истекший период, за который начисляется премия, ненадлежащего исполнения возложенных на них обязанностей и заданий. Основанием для снижения размера премии является служебная записка непосредственного руководителя или управляющего делами Администрации сельского поселения Чекмагушевский сельсовет муниципального района Чекмагушевский район Республики Башкортостан,                           с указанием конкретных фактов, допущенных нарушений трудовой и исполнительской дисциплины, недобросовестного выполнения обязанностей и заданий, а также объяснительная записка работника.</w:t>
      </w:r>
    </w:p>
    <w:p w:rsidR="006A5BC1" w:rsidRDefault="006A5BC1" w:rsidP="00C36D8C">
      <w:pPr>
        <w:spacing w:line="264" w:lineRule="auto"/>
        <w:ind w:left="567"/>
        <w:jc w:val="both"/>
      </w:pPr>
      <w:bookmarkStart w:id="11" w:name="sub_10323"/>
      <w:bookmarkEnd w:id="10"/>
      <w:r>
        <w:t>2.3. Уменьшение размера начисления ежемесячной премии производится за следующие нарушения:</w:t>
      </w:r>
    </w:p>
    <w:bookmarkEnd w:id="11"/>
    <w:p w:rsidR="006A5BC1" w:rsidRDefault="006A5BC1" w:rsidP="00C36D8C">
      <w:pPr>
        <w:spacing w:line="264" w:lineRule="auto"/>
        <w:ind w:left="567"/>
        <w:jc w:val="both"/>
      </w:pPr>
      <w:r>
        <w:t>2.3.1. некачественное и несвоевременное выполнение должностных обязанностей - до 100 процентов размера ежемесячной премии;</w:t>
      </w:r>
    </w:p>
    <w:p w:rsidR="006A5BC1" w:rsidRDefault="006A5BC1" w:rsidP="00C36D8C">
      <w:pPr>
        <w:spacing w:line="264" w:lineRule="auto"/>
        <w:ind w:left="567"/>
        <w:jc w:val="both"/>
      </w:pPr>
      <w:r>
        <w:t>2.3.2. отсутствие на рабочем месте (в случае опоздания на работу, ухода с работы, когда нет сведений о причинах отсутствия и местонахождении работника, прогула) - до 100 процентов размера ежемесячной премии;</w:t>
      </w:r>
    </w:p>
    <w:p w:rsidR="006A5BC1" w:rsidRDefault="006A5BC1" w:rsidP="00C36D8C">
      <w:pPr>
        <w:spacing w:line="264" w:lineRule="auto"/>
        <w:ind w:left="567"/>
        <w:jc w:val="both"/>
      </w:pPr>
      <w:r>
        <w:t>2.3.3. использование в неслужебных целях материально-технического обеспечения, другого имущества работодателя - до 100 процентов размера ежемесячной премии;</w:t>
      </w:r>
    </w:p>
    <w:p w:rsidR="006A5BC1" w:rsidRDefault="006A5BC1" w:rsidP="00C36D8C">
      <w:pPr>
        <w:spacing w:line="264" w:lineRule="auto"/>
        <w:ind w:left="567"/>
        <w:jc w:val="both"/>
      </w:pPr>
      <w:r>
        <w:t>2.3.4. появление на работе в состоянии алкогольного, наркотического или токсического опьянения - 100 процентов размера ежемесячной премии;</w:t>
      </w:r>
    </w:p>
    <w:p w:rsidR="006A5BC1" w:rsidRDefault="006A5BC1" w:rsidP="00C36D8C">
      <w:pPr>
        <w:spacing w:line="264" w:lineRule="auto"/>
        <w:ind w:left="567"/>
        <w:jc w:val="both"/>
      </w:pPr>
      <w:r>
        <w:t>2.3.5. совершение по месту работы хищений имущества Администрации сельского поселения Чекмагушевский сельсовет муниципального района Чекмагушевский район Республики Башкортостан (в том числе мелкого), растраты, умышленного его уничтожения или повреждения - 100 процентов размера ежемесячной премии;</w:t>
      </w:r>
    </w:p>
    <w:p w:rsidR="006A5BC1" w:rsidRDefault="006A5BC1" w:rsidP="00C36D8C">
      <w:pPr>
        <w:spacing w:line="264" w:lineRule="auto"/>
        <w:ind w:left="567"/>
        <w:jc w:val="both"/>
      </w:pPr>
      <w:bookmarkStart w:id="12" w:name="sub_10324"/>
      <w:r>
        <w:t xml:space="preserve">2.4. Премия начисляется за фактически отработанное время. </w:t>
      </w:r>
    </w:p>
    <w:p w:rsidR="006A5BC1" w:rsidRDefault="006A5BC1" w:rsidP="00C36D8C">
      <w:pPr>
        <w:spacing w:line="264" w:lineRule="auto"/>
        <w:ind w:left="567"/>
        <w:jc w:val="both"/>
      </w:pPr>
      <w:bookmarkStart w:id="13" w:name="sub_10325"/>
      <w:bookmarkEnd w:id="12"/>
      <w:r>
        <w:t>2.5. Работникам, проработавшим неполный месяц, и уволенным, выплата премии производится пропорционально отработанному времени.</w:t>
      </w:r>
    </w:p>
    <w:p w:rsidR="006A5BC1" w:rsidRDefault="006A5BC1" w:rsidP="00C36D8C">
      <w:pPr>
        <w:spacing w:line="264" w:lineRule="auto"/>
        <w:ind w:left="567"/>
        <w:jc w:val="both"/>
      </w:pPr>
      <w:bookmarkStart w:id="14" w:name="sub_10327"/>
      <w:bookmarkEnd w:id="13"/>
      <w:r>
        <w:t>2.6.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6A5BC1" w:rsidRDefault="006A5BC1" w:rsidP="00C36D8C">
      <w:pPr>
        <w:spacing w:line="264" w:lineRule="auto"/>
        <w:ind w:left="567"/>
        <w:jc w:val="both"/>
      </w:pPr>
      <w:r>
        <w:t>3.1. Материальная помощь может выплачиваться при предоставлении ежегодного оплачиваемого отпуска в размере двух должностных окладов (тарифных ставок).</w:t>
      </w:r>
    </w:p>
    <w:p w:rsidR="006A5BC1" w:rsidRDefault="006A5BC1" w:rsidP="00C36D8C">
      <w:pPr>
        <w:pStyle w:val="20"/>
        <w:shd w:val="clear" w:color="auto" w:fill="auto"/>
        <w:spacing w:before="0" w:line="264" w:lineRule="auto"/>
        <w:ind w:left="567"/>
        <w:rPr>
          <w:sz w:val="28"/>
          <w:szCs w:val="28"/>
        </w:rPr>
      </w:pPr>
      <w:bookmarkStart w:id="15" w:name="sub_10332"/>
      <w:bookmarkEnd w:id="14"/>
      <w:r>
        <w:rPr>
          <w:sz w:val="28"/>
          <w:szCs w:val="28"/>
        </w:rPr>
        <w:t>3.2. Материальная помощь в размере одного должностного оклада (тарифной ставки) работникам выплачивается в связи с юбилейными датами при достижении ими 50, 55, 60-летия со дня рождения, на основании распоряжения Администрации сельского поселения</w:t>
      </w:r>
      <w:r>
        <w:t xml:space="preserve"> </w:t>
      </w:r>
      <w:r>
        <w:rPr>
          <w:sz w:val="28"/>
          <w:szCs w:val="28"/>
        </w:rPr>
        <w:t>Чекмагушевский сельсовет муниципального района Чекмагушевский район Республики Башкортостан  за счет экономии по фонду оплаты труда.</w:t>
      </w:r>
    </w:p>
    <w:p w:rsidR="006A5BC1" w:rsidRDefault="006A5BC1" w:rsidP="00C36D8C">
      <w:pPr>
        <w:spacing w:line="264" w:lineRule="auto"/>
        <w:ind w:left="567"/>
        <w:jc w:val="both"/>
      </w:pPr>
      <w:bookmarkStart w:id="16" w:name="sub_10333"/>
      <w:bookmarkEnd w:id="15"/>
      <w:r>
        <w:t>3.3. В случае смерти (гибели) работника члену его семьи или его родителям, а при их отсутствии - другим родственникам на основании свидетельства о смерти выплачивается материальная помощь по их заявлению при предъявлении соответствующих документов распоряжением по основной деятельности.</w:t>
      </w:r>
    </w:p>
    <w:p w:rsidR="006A5BC1" w:rsidRDefault="006A5BC1" w:rsidP="00C36D8C">
      <w:pPr>
        <w:autoSpaceDE w:val="0"/>
        <w:autoSpaceDN w:val="0"/>
        <w:adjustRightInd w:val="0"/>
        <w:ind w:left="567"/>
        <w:jc w:val="both"/>
      </w:pPr>
      <w:r>
        <w:t>3.4. В случае, если в течение года работнику не выплачивалась материальная помощь, выплата материальной помощи производится в конце года по заявлению работника.</w:t>
      </w:r>
    </w:p>
    <w:p w:rsidR="006A5BC1" w:rsidRDefault="006A5BC1" w:rsidP="00C36D8C">
      <w:pPr>
        <w:spacing w:line="264" w:lineRule="auto"/>
        <w:ind w:left="567"/>
        <w:jc w:val="both"/>
      </w:pPr>
      <w:r>
        <w:t>3.5. Материальная помощь выплачивается с учетом районного коэффициента.</w:t>
      </w:r>
    </w:p>
    <w:bookmarkEnd w:id="16"/>
    <w:p w:rsidR="006A5BC1" w:rsidRDefault="006A5BC1" w:rsidP="00C36D8C">
      <w:pPr>
        <w:pStyle w:val="20"/>
        <w:shd w:val="clear" w:color="auto" w:fill="auto"/>
        <w:tabs>
          <w:tab w:val="left" w:pos="754"/>
        </w:tabs>
        <w:spacing w:before="0" w:line="264" w:lineRule="auto"/>
        <w:ind w:left="567"/>
        <w:rPr>
          <w:sz w:val="28"/>
          <w:szCs w:val="28"/>
        </w:rPr>
      </w:pPr>
      <w:r>
        <w:rPr>
          <w:sz w:val="28"/>
          <w:szCs w:val="28"/>
        </w:rPr>
        <w:t xml:space="preserve">3.6. </w:t>
      </w:r>
      <w:bookmarkStart w:id="17" w:name="sub_1034"/>
      <w:r>
        <w:rPr>
          <w:sz w:val="28"/>
          <w:szCs w:val="28"/>
        </w:rPr>
        <w:t>За счет экономии по смете расходов на содержания органа местного самоуправления работникам могут выплачиваться единовременные выплаты и денежные поощрения:</w:t>
      </w:r>
    </w:p>
    <w:p w:rsidR="006A5BC1" w:rsidRDefault="006A5BC1" w:rsidP="00C36D8C">
      <w:pPr>
        <w:pStyle w:val="20"/>
        <w:numPr>
          <w:ilvl w:val="0"/>
          <w:numId w:val="16"/>
        </w:numPr>
        <w:shd w:val="clear" w:color="auto" w:fill="auto"/>
        <w:tabs>
          <w:tab w:val="left" w:pos="709"/>
          <w:tab w:val="left" w:pos="778"/>
        </w:tabs>
        <w:spacing w:before="0" w:line="240" w:lineRule="auto"/>
        <w:ind w:left="567"/>
        <w:rPr>
          <w:sz w:val="28"/>
          <w:szCs w:val="28"/>
        </w:rPr>
      </w:pPr>
      <w:r>
        <w:rPr>
          <w:sz w:val="28"/>
          <w:szCs w:val="28"/>
        </w:rPr>
        <w:t>при присвоении почетных званий Российской Федерации, награждении знаками отличия Российской Федерации, награждении орденами и медалями Российской Федерации, ведомственными наградами Российской Федерации и Республики Башкортостан, государственными наградами Республики Башкортостан, Почетной грамотой муниципального района Чекмагушевский район Республики Башкортостан денежное поощрение в размере пяти тысяч рублей;</w:t>
      </w:r>
    </w:p>
    <w:p w:rsidR="006A5BC1" w:rsidRDefault="006A5BC1" w:rsidP="00C36D8C">
      <w:pPr>
        <w:ind w:left="567"/>
        <w:jc w:val="both"/>
      </w:pPr>
      <w:r>
        <w:t>- в связи с государственными праздниками, знаменательными и праздничными датами Российской Федерации, Республики Башкортостан и муниципального района Чекмагушевский район Республики Башкортостан единовременная выплата в размере одного месячного фонда оплаты труда работников;</w:t>
      </w:r>
    </w:p>
    <w:p w:rsidR="006A5BC1" w:rsidRDefault="006A5BC1" w:rsidP="00C36D8C">
      <w:pPr>
        <w:ind w:left="567"/>
        <w:jc w:val="both"/>
      </w:pPr>
      <w:r>
        <w:t>- по итогам работы за год единовременная выплата в размере одного месячного фонда оплаты труда работников.</w:t>
      </w:r>
    </w:p>
    <w:p w:rsidR="006A5BC1" w:rsidRDefault="006A5BC1" w:rsidP="00C36D8C">
      <w:pPr>
        <w:ind w:left="567"/>
        <w:jc w:val="both"/>
      </w:pPr>
      <w:r>
        <w:t>Решение о выплате единовременных выплат и денежных поощрений принимается Главой Администрации и оформляется распоряжением Администрации сельского поселения Чекмагушевский сельсовет муниципального района Чекмагушевский район Республики Башкортостан.</w:t>
      </w:r>
    </w:p>
    <w:p w:rsidR="006A5BC1" w:rsidRDefault="006A5BC1" w:rsidP="00C36D8C">
      <w:pPr>
        <w:pStyle w:val="20"/>
        <w:shd w:val="clear" w:color="auto" w:fill="auto"/>
        <w:tabs>
          <w:tab w:val="left" w:pos="709"/>
        </w:tabs>
        <w:spacing w:before="0" w:line="240" w:lineRule="auto"/>
        <w:ind w:left="567"/>
        <w:rPr>
          <w:sz w:val="28"/>
          <w:szCs w:val="28"/>
        </w:rPr>
      </w:pPr>
      <w:r>
        <w:rPr>
          <w:sz w:val="28"/>
          <w:szCs w:val="28"/>
        </w:rPr>
        <w:t>Единовременные выплаты и денежные поощрения не выплачиваются работникам, находящимся в отпуске по беременности и родам и в отпуске уходу за ребенком до достижения им возраста трех лет.</w:t>
      </w:r>
    </w:p>
    <w:p w:rsidR="006A5BC1" w:rsidRDefault="006A5BC1" w:rsidP="00C36D8C">
      <w:pPr>
        <w:spacing w:line="264" w:lineRule="auto"/>
        <w:ind w:left="567"/>
        <w:jc w:val="both"/>
      </w:pPr>
      <w:bookmarkStart w:id="18" w:name="sub_1035"/>
      <w:bookmarkEnd w:id="17"/>
      <w:r>
        <w:t xml:space="preserve">3.7. Решение о назначении выплат и доплат стимулирующего характера принимается при наличии экономии расходов на содержание Администрации сельского поселения Чекмагушевский сельсовет муниципального района Чекмагушевский район Республики Башкортостан и оформляется распоряжением </w:t>
      </w:r>
      <w:bookmarkEnd w:id="18"/>
      <w:r>
        <w:t>Администрации сельского поселения Чекмагушевский сельсовет муниципального района Чекмагушевский район Республики Башкортостан.</w:t>
      </w:r>
    </w:p>
    <w:p w:rsidR="006A5BC1" w:rsidRDefault="006A5BC1" w:rsidP="00C36D8C">
      <w:pPr>
        <w:pStyle w:val="20"/>
        <w:shd w:val="clear" w:color="auto" w:fill="auto"/>
        <w:spacing w:before="0" w:line="264" w:lineRule="auto"/>
        <w:ind w:left="567"/>
        <w:jc w:val="left"/>
        <w:rPr>
          <w:sz w:val="28"/>
          <w:szCs w:val="28"/>
        </w:rPr>
      </w:pPr>
    </w:p>
    <w:p w:rsidR="006A5BC1" w:rsidRDefault="006A5BC1" w:rsidP="00C36D8C">
      <w:pPr>
        <w:pStyle w:val="20"/>
        <w:shd w:val="clear" w:color="auto" w:fill="auto"/>
        <w:spacing w:before="0" w:line="264" w:lineRule="auto"/>
        <w:ind w:left="567"/>
        <w:jc w:val="left"/>
        <w:rPr>
          <w:sz w:val="28"/>
          <w:szCs w:val="28"/>
          <w:lang w:val="ru-RU"/>
        </w:rPr>
      </w:pPr>
    </w:p>
    <w:p w:rsidR="006A5BC1" w:rsidRDefault="006A5BC1" w:rsidP="00C36D8C">
      <w:pPr>
        <w:pStyle w:val="20"/>
        <w:shd w:val="clear" w:color="auto" w:fill="auto"/>
        <w:spacing w:before="0" w:line="264" w:lineRule="auto"/>
        <w:ind w:left="567"/>
        <w:jc w:val="left"/>
        <w:rPr>
          <w:sz w:val="28"/>
          <w:szCs w:val="28"/>
          <w:lang w:val="ru-RU"/>
        </w:rPr>
      </w:pPr>
    </w:p>
    <w:p w:rsidR="006A5BC1" w:rsidRDefault="006A5BC1" w:rsidP="00C36D8C">
      <w:pPr>
        <w:pStyle w:val="20"/>
        <w:shd w:val="clear" w:color="auto" w:fill="auto"/>
        <w:spacing w:before="0" w:line="264" w:lineRule="auto"/>
        <w:ind w:left="567"/>
        <w:jc w:val="left"/>
        <w:rPr>
          <w:sz w:val="28"/>
          <w:szCs w:val="28"/>
        </w:rPr>
      </w:pPr>
      <w:r>
        <w:rPr>
          <w:sz w:val="28"/>
          <w:szCs w:val="28"/>
        </w:rPr>
        <w:t>И.о. управляющего  делами                                                           Г.Н. Гутупова</w:t>
      </w:r>
    </w:p>
    <w:p w:rsidR="006A5BC1" w:rsidRDefault="006A5BC1" w:rsidP="00C36D8C">
      <w:pPr>
        <w:pStyle w:val="20"/>
        <w:shd w:val="clear" w:color="auto" w:fill="auto"/>
        <w:spacing w:before="0" w:line="264" w:lineRule="auto"/>
        <w:ind w:left="567"/>
        <w:jc w:val="left"/>
        <w:rPr>
          <w:sz w:val="28"/>
          <w:szCs w:val="28"/>
        </w:rPr>
      </w:pPr>
    </w:p>
    <w:p w:rsidR="006A5BC1" w:rsidRDefault="006A5BC1" w:rsidP="00C36D8C">
      <w:pPr>
        <w:pStyle w:val="20"/>
        <w:shd w:val="clear" w:color="auto" w:fill="auto"/>
        <w:spacing w:before="0" w:line="264" w:lineRule="auto"/>
        <w:jc w:val="left"/>
        <w:rPr>
          <w:sz w:val="28"/>
          <w:szCs w:val="28"/>
        </w:rPr>
      </w:pPr>
    </w:p>
    <w:p w:rsidR="006A5BC1" w:rsidRDefault="006A5BC1" w:rsidP="00C36D8C">
      <w:pPr>
        <w:pStyle w:val="20"/>
        <w:shd w:val="clear" w:color="auto" w:fill="auto"/>
        <w:spacing w:before="0" w:line="240" w:lineRule="auto"/>
        <w:ind w:left="4260"/>
        <w:jc w:val="right"/>
        <w:rPr>
          <w:lang w:val="ru-RU"/>
        </w:rPr>
      </w:pPr>
    </w:p>
    <w:p w:rsidR="006A5BC1" w:rsidRDefault="006A5BC1" w:rsidP="00C36D8C">
      <w:pPr>
        <w:pStyle w:val="20"/>
        <w:shd w:val="clear" w:color="auto" w:fill="auto"/>
        <w:spacing w:before="0" w:line="240" w:lineRule="auto"/>
        <w:ind w:left="4260"/>
        <w:jc w:val="right"/>
        <w:rPr>
          <w:lang w:val="ru-RU"/>
        </w:rPr>
      </w:pPr>
    </w:p>
    <w:p w:rsidR="006A5BC1" w:rsidRDefault="006A5BC1" w:rsidP="00C36D8C">
      <w:pPr>
        <w:pStyle w:val="20"/>
        <w:shd w:val="clear" w:color="auto" w:fill="auto"/>
        <w:spacing w:before="0" w:line="240" w:lineRule="auto"/>
        <w:ind w:left="4260"/>
        <w:jc w:val="right"/>
        <w:rPr>
          <w:lang w:val="ru-RU"/>
        </w:rPr>
      </w:pPr>
    </w:p>
    <w:p w:rsidR="006A5BC1" w:rsidRDefault="006A5BC1" w:rsidP="00C36D8C">
      <w:pPr>
        <w:pStyle w:val="20"/>
        <w:shd w:val="clear" w:color="auto" w:fill="auto"/>
        <w:spacing w:before="0" w:line="240" w:lineRule="auto"/>
        <w:ind w:left="4260"/>
        <w:jc w:val="right"/>
        <w:rPr>
          <w:lang w:val="ru-RU"/>
        </w:rPr>
      </w:pPr>
    </w:p>
    <w:p w:rsidR="006A5BC1" w:rsidRDefault="006A5BC1" w:rsidP="00C36D8C">
      <w:pPr>
        <w:pStyle w:val="20"/>
        <w:shd w:val="clear" w:color="auto" w:fill="auto"/>
        <w:spacing w:before="0" w:line="240" w:lineRule="auto"/>
        <w:ind w:left="4260"/>
        <w:jc w:val="right"/>
      </w:pPr>
      <w:r>
        <w:t>Приложение</w:t>
      </w:r>
    </w:p>
    <w:p w:rsidR="006A5BC1" w:rsidRDefault="006A5BC1" w:rsidP="00C36D8C">
      <w:pPr>
        <w:pStyle w:val="20"/>
        <w:shd w:val="clear" w:color="auto" w:fill="auto"/>
        <w:spacing w:before="0" w:line="240" w:lineRule="auto"/>
        <w:ind w:left="4260"/>
        <w:jc w:val="right"/>
      </w:pPr>
      <w:r>
        <w:t xml:space="preserve">к Положению об оплате труда работников, </w:t>
      </w:r>
    </w:p>
    <w:p w:rsidR="006A5BC1" w:rsidRDefault="006A5BC1" w:rsidP="00C36D8C">
      <w:pPr>
        <w:pStyle w:val="20"/>
        <w:shd w:val="clear" w:color="auto" w:fill="auto"/>
        <w:spacing w:before="0" w:line="240" w:lineRule="auto"/>
        <w:ind w:left="4260"/>
        <w:jc w:val="right"/>
      </w:pPr>
      <w:r>
        <w:t xml:space="preserve">занимающих должности и профессии, </w:t>
      </w:r>
    </w:p>
    <w:p w:rsidR="006A5BC1" w:rsidRDefault="006A5BC1" w:rsidP="00C36D8C">
      <w:pPr>
        <w:pStyle w:val="20"/>
        <w:shd w:val="clear" w:color="auto" w:fill="auto"/>
        <w:spacing w:before="0" w:line="240" w:lineRule="auto"/>
        <w:ind w:left="4260"/>
        <w:jc w:val="right"/>
      </w:pPr>
      <w:r>
        <w:t xml:space="preserve">не отнесенные к должностям </w:t>
      </w:r>
    </w:p>
    <w:p w:rsidR="006A5BC1" w:rsidRDefault="006A5BC1" w:rsidP="00C36D8C">
      <w:pPr>
        <w:pStyle w:val="20"/>
        <w:shd w:val="clear" w:color="auto" w:fill="auto"/>
        <w:spacing w:before="0" w:line="240" w:lineRule="auto"/>
        <w:ind w:left="4260"/>
        <w:jc w:val="right"/>
      </w:pPr>
      <w:r>
        <w:t xml:space="preserve">муниципальной службы, </w:t>
      </w:r>
    </w:p>
    <w:p w:rsidR="006A5BC1" w:rsidRDefault="006A5BC1" w:rsidP="00C36D8C">
      <w:pPr>
        <w:pStyle w:val="20"/>
        <w:shd w:val="clear" w:color="auto" w:fill="auto"/>
        <w:spacing w:before="0" w:line="240" w:lineRule="auto"/>
        <w:ind w:left="4260"/>
        <w:jc w:val="right"/>
      </w:pPr>
      <w:r>
        <w:t>и осуществляющих техническое</w:t>
      </w:r>
    </w:p>
    <w:p w:rsidR="006A5BC1" w:rsidRDefault="006A5BC1" w:rsidP="00C36D8C">
      <w:pPr>
        <w:pStyle w:val="20"/>
        <w:shd w:val="clear" w:color="auto" w:fill="auto"/>
        <w:spacing w:before="0" w:line="240" w:lineRule="auto"/>
        <w:ind w:left="4260"/>
        <w:jc w:val="right"/>
      </w:pPr>
      <w:r>
        <w:t xml:space="preserve"> обеспечение деятельности Администрации </w:t>
      </w:r>
    </w:p>
    <w:p w:rsidR="006A5BC1" w:rsidRDefault="006A5BC1" w:rsidP="00C36D8C">
      <w:pPr>
        <w:pStyle w:val="20"/>
        <w:shd w:val="clear" w:color="auto" w:fill="auto"/>
        <w:spacing w:before="0" w:line="240" w:lineRule="auto"/>
        <w:ind w:left="4260"/>
        <w:jc w:val="right"/>
      </w:pPr>
      <w:r>
        <w:t>сельского поселения Чекмагушевский</w:t>
      </w:r>
    </w:p>
    <w:p w:rsidR="006A5BC1" w:rsidRDefault="006A5BC1" w:rsidP="00C36D8C">
      <w:pPr>
        <w:pStyle w:val="20"/>
        <w:shd w:val="clear" w:color="auto" w:fill="auto"/>
        <w:spacing w:before="0" w:line="240" w:lineRule="auto"/>
        <w:ind w:left="4260"/>
        <w:jc w:val="right"/>
      </w:pPr>
      <w:r>
        <w:t xml:space="preserve"> сельсовет муниципального района </w:t>
      </w:r>
    </w:p>
    <w:p w:rsidR="006A5BC1" w:rsidRDefault="006A5BC1" w:rsidP="00C36D8C">
      <w:pPr>
        <w:pStyle w:val="20"/>
        <w:shd w:val="clear" w:color="auto" w:fill="auto"/>
        <w:spacing w:before="0" w:line="240" w:lineRule="auto"/>
        <w:ind w:left="4260"/>
        <w:jc w:val="right"/>
      </w:pPr>
      <w:r>
        <w:t xml:space="preserve">                              Чекмагушевский район                                      Республики Башкортостан</w:t>
      </w:r>
    </w:p>
    <w:p w:rsidR="006A5BC1" w:rsidRDefault="006A5BC1" w:rsidP="00C36D8C">
      <w:pPr>
        <w:pStyle w:val="20"/>
        <w:shd w:val="clear" w:color="auto" w:fill="auto"/>
        <w:spacing w:before="0" w:line="240" w:lineRule="auto"/>
        <w:ind w:left="20"/>
        <w:jc w:val="center"/>
      </w:pPr>
    </w:p>
    <w:p w:rsidR="006A5BC1" w:rsidRDefault="006A5BC1" w:rsidP="00C36D8C">
      <w:pPr>
        <w:pStyle w:val="20"/>
        <w:shd w:val="clear" w:color="auto" w:fill="auto"/>
        <w:spacing w:before="0" w:line="240" w:lineRule="auto"/>
        <w:ind w:left="20"/>
        <w:jc w:val="center"/>
      </w:pPr>
    </w:p>
    <w:p w:rsidR="006A5BC1" w:rsidRDefault="006A5BC1" w:rsidP="00C36D8C">
      <w:pPr>
        <w:pStyle w:val="20"/>
        <w:shd w:val="clear" w:color="auto" w:fill="auto"/>
        <w:spacing w:before="0" w:line="240" w:lineRule="auto"/>
        <w:ind w:left="20"/>
        <w:jc w:val="center"/>
      </w:pPr>
    </w:p>
    <w:p w:rsidR="006A5BC1" w:rsidRDefault="006A5BC1" w:rsidP="00C36D8C">
      <w:pPr>
        <w:pStyle w:val="20"/>
        <w:shd w:val="clear" w:color="auto" w:fill="auto"/>
        <w:spacing w:before="0" w:line="240" w:lineRule="auto"/>
        <w:ind w:left="20"/>
        <w:jc w:val="center"/>
      </w:pPr>
    </w:p>
    <w:p w:rsidR="006A5BC1" w:rsidRDefault="006A5BC1" w:rsidP="00C36D8C">
      <w:pPr>
        <w:pStyle w:val="20"/>
        <w:shd w:val="clear" w:color="auto" w:fill="auto"/>
        <w:spacing w:before="0" w:line="240" w:lineRule="auto"/>
        <w:ind w:left="20"/>
        <w:jc w:val="center"/>
      </w:pPr>
    </w:p>
    <w:p w:rsidR="006A5BC1" w:rsidRDefault="006A5BC1" w:rsidP="00C36D8C">
      <w:pPr>
        <w:pStyle w:val="20"/>
        <w:shd w:val="clear" w:color="auto" w:fill="auto"/>
        <w:spacing w:before="0" w:line="240" w:lineRule="auto"/>
        <w:ind w:left="567" w:right="20"/>
        <w:jc w:val="center"/>
        <w:rPr>
          <w:sz w:val="28"/>
          <w:szCs w:val="28"/>
        </w:rPr>
      </w:pPr>
      <w:r>
        <w:rPr>
          <w:sz w:val="28"/>
          <w:szCs w:val="28"/>
        </w:rPr>
        <w:t>Месячные тарифные ставки рабочих и водителей,</w:t>
      </w:r>
      <w:r>
        <w:rPr>
          <w:sz w:val="28"/>
          <w:szCs w:val="28"/>
        </w:rPr>
        <w:br/>
        <w:t>осуществляющих техническое обеспечение деятельности</w:t>
      </w:r>
      <w:r>
        <w:rPr>
          <w:sz w:val="28"/>
          <w:szCs w:val="28"/>
        </w:rPr>
        <w:br/>
        <w:t>Администрации сельского поселения Чекмагушевский  сельсовет муниципального района Чекмагушевский район Республики Башкортостан</w:t>
      </w:r>
    </w:p>
    <w:p w:rsidR="006A5BC1" w:rsidRDefault="006A5BC1" w:rsidP="00C36D8C">
      <w:pPr>
        <w:pStyle w:val="20"/>
        <w:shd w:val="clear" w:color="auto" w:fill="auto"/>
        <w:spacing w:before="0" w:line="240" w:lineRule="auto"/>
        <w:ind w:left="567" w:right="20"/>
        <w:jc w:val="center"/>
        <w:rPr>
          <w:sz w:val="28"/>
          <w:szCs w:val="28"/>
        </w:rPr>
      </w:pPr>
    </w:p>
    <w:p w:rsidR="006A5BC1" w:rsidRDefault="006A5BC1" w:rsidP="00C36D8C">
      <w:pPr>
        <w:pStyle w:val="20"/>
        <w:shd w:val="clear" w:color="auto" w:fill="auto"/>
        <w:spacing w:before="0" w:line="240" w:lineRule="auto"/>
        <w:ind w:left="567" w:right="20"/>
        <w:jc w:val="center"/>
        <w:rPr>
          <w:sz w:val="28"/>
          <w:szCs w:val="28"/>
        </w:rPr>
      </w:pPr>
    </w:p>
    <w:p w:rsidR="006A5BC1" w:rsidRDefault="006A5BC1" w:rsidP="00C36D8C">
      <w:pPr>
        <w:pStyle w:val="20"/>
        <w:shd w:val="clear" w:color="auto" w:fill="auto"/>
        <w:spacing w:before="0" w:line="240" w:lineRule="auto"/>
        <w:ind w:left="567" w:right="20"/>
        <w:jc w:val="center"/>
        <w:rPr>
          <w:sz w:val="28"/>
          <w:szCs w:val="28"/>
        </w:rPr>
      </w:pPr>
    </w:p>
    <w:tbl>
      <w:tblPr>
        <w:tblW w:w="949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9"/>
        <w:gridCol w:w="2409"/>
      </w:tblGrid>
      <w:tr w:rsidR="006A5BC1" w:rsidTr="00C36D8C">
        <w:tc>
          <w:tcPr>
            <w:tcW w:w="7089" w:type="dxa"/>
          </w:tcPr>
          <w:p w:rsidR="006A5BC1" w:rsidRDefault="006A5BC1">
            <w:pPr>
              <w:pStyle w:val="ConsPlusNormal"/>
              <w:ind w:left="567" w:firstLine="0"/>
              <w:jc w:val="center"/>
              <w:rPr>
                <w:rFonts w:ascii="Times New Roman" w:hAnsi="Times New Roman" w:cs="Times New Roman"/>
                <w:sz w:val="28"/>
                <w:szCs w:val="28"/>
              </w:rPr>
            </w:pPr>
            <w:r>
              <w:rPr>
                <w:rFonts w:ascii="Times New Roman" w:hAnsi="Times New Roman" w:cs="Times New Roman"/>
                <w:sz w:val="28"/>
                <w:szCs w:val="28"/>
              </w:rPr>
              <w:t>Наименование профессий</w:t>
            </w:r>
          </w:p>
        </w:tc>
        <w:tc>
          <w:tcPr>
            <w:tcW w:w="2409" w:type="dxa"/>
          </w:tcPr>
          <w:p w:rsidR="006A5BC1" w:rsidRDefault="006A5BC1">
            <w:pPr>
              <w:pStyle w:val="ConsPlusNormal"/>
              <w:ind w:left="567" w:firstLine="0"/>
              <w:jc w:val="center"/>
              <w:rPr>
                <w:rFonts w:ascii="Times New Roman" w:hAnsi="Times New Roman" w:cs="Times New Roman"/>
                <w:sz w:val="28"/>
                <w:szCs w:val="28"/>
              </w:rPr>
            </w:pPr>
            <w:r>
              <w:rPr>
                <w:rFonts w:ascii="Times New Roman" w:hAnsi="Times New Roman" w:cs="Times New Roman"/>
                <w:sz w:val="28"/>
                <w:szCs w:val="28"/>
              </w:rPr>
              <w:t>Месячные тарифные ставки, рублей</w:t>
            </w:r>
          </w:p>
        </w:tc>
      </w:tr>
      <w:tr w:rsidR="006A5BC1" w:rsidTr="00C36D8C">
        <w:tc>
          <w:tcPr>
            <w:tcW w:w="7089" w:type="dxa"/>
          </w:tcPr>
          <w:p w:rsidR="006A5BC1" w:rsidRDefault="006A5BC1">
            <w:pPr>
              <w:pStyle w:val="ConsPlusNormal"/>
              <w:ind w:left="567" w:firstLine="0"/>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tcPr>
          <w:p w:rsidR="006A5BC1" w:rsidRDefault="006A5BC1">
            <w:pPr>
              <w:pStyle w:val="ConsPlusNormal"/>
              <w:ind w:left="567" w:firstLine="0"/>
              <w:jc w:val="center"/>
              <w:rPr>
                <w:rFonts w:ascii="Times New Roman" w:hAnsi="Times New Roman" w:cs="Times New Roman"/>
                <w:sz w:val="28"/>
                <w:szCs w:val="28"/>
              </w:rPr>
            </w:pPr>
            <w:r>
              <w:rPr>
                <w:rFonts w:ascii="Times New Roman" w:hAnsi="Times New Roman" w:cs="Times New Roman"/>
                <w:sz w:val="28"/>
                <w:szCs w:val="28"/>
              </w:rPr>
              <w:t>2</w:t>
            </w:r>
          </w:p>
        </w:tc>
      </w:tr>
      <w:tr w:rsidR="006A5BC1" w:rsidTr="00C36D8C">
        <w:tc>
          <w:tcPr>
            <w:tcW w:w="7089" w:type="dxa"/>
          </w:tcPr>
          <w:p w:rsidR="006A5BC1" w:rsidRDefault="006A5BC1">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Водитель автомобиля 5 разряда</w:t>
            </w:r>
          </w:p>
        </w:tc>
        <w:tc>
          <w:tcPr>
            <w:tcW w:w="2409" w:type="dxa"/>
          </w:tcPr>
          <w:p w:rsidR="006A5BC1" w:rsidRDefault="006A5BC1">
            <w:pPr>
              <w:pStyle w:val="ConsPlusNormal"/>
              <w:ind w:left="567" w:firstLine="0"/>
              <w:jc w:val="center"/>
              <w:rPr>
                <w:rFonts w:ascii="Times New Roman" w:hAnsi="Times New Roman" w:cs="Times New Roman"/>
                <w:sz w:val="28"/>
                <w:szCs w:val="28"/>
              </w:rPr>
            </w:pPr>
            <w:r>
              <w:rPr>
                <w:rFonts w:ascii="Times New Roman" w:hAnsi="Times New Roman" w:cs="Times New Roman"/>
                <w:sz w:val="28"/>
                <w:szCs w:val="28"/>
              </w:rPr>
              <w:t>3495</w:t>
            </w:r>
          </w:p>
        </w:tc>
      </w:tr>
      <w:tr w:rsidR="006A5BC1" w:rsidTr="00C36D8C">
        <w:tc>
          <w:tcPr>
            <w:tcW w:w="7089" w:type="dxa"/>
          </w:tcPr>
          <w:p w:rsidR="006A5BC1" w:rsidRDefault="006A5BC1">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Уборщик производственных и служебных помещений</w:t>
            </w:r>
          </w:p>
        </w:tc>
        <w:tc>
          <w:tcPr>
            <w:tcW w:w="2409" w:type="dxa"/>
          </w:tcPr>
          <w:p w:rsidR="006A5BC1" w:rsidRDefault="006A5BC1">
            <w:pPr>
              <w:pStyle w:val="ConsPlusNormal"/>
              <w:ind w:left="567" w:firstLine="0"/>
              <w:jc w:val="center"/>
              <w:rPr>
                <w:rFonts w:ascii="Times New Roman" w:hAnsi="Times New Roman" w:cs="Times New Roman"/>
                <w:sz w:val="28"/>
                <w:szCs w:val="28"/>
              </w:rPr>
            </w:pPr>
            <w:r>
              <w:rPr>
                <w:rFonts w:ascii="Times New Roman" w:hAnsi="Times New Roman" w:cs="Times New Roman"/>
                <w:sz w:val="28"/>
                <w:szCs w:val="28"/>
              </w:rPr>
              <w:t>3246</w:t>
            </w:r>
          </w:p>
        </w:tc>
      </w:tr>
    </w:tbl>
    <w:p w:rsidR="006A5BC1" w:rsidRDefault="006A5BC1" w:rsidP="00C36D8C">
      <w:pPr>
        <w:pStyle w:val="ConsPlusNormal"/>
        <w:ind w:left="567" w:firstLine="0"/>
        <w:jc w:val="both"/>
        <w:rPr>
          <w:rFonts w:ascii="Times New Roman" w:hAnsi="Times New Roman" w:cs="Times New Roman"/>
          <w:sz w:val="28"/>
          <w:szCs w:val="28"/>
        </w:rPr>
      </w:pPr>
    </w:p>
    <w:p w:rsidR="006A5BC1" w:rsidRDefault="006A5BC1" w:rsidP="00C36D8C">
      <w:pPr>
        <w:pStyle w:val="ConsPlusNormal"/>
        <w:ind w:left="567" w:firstLine="0"/>
        <w:jc w:val="both"/>
        <w:rPr>
          <w:rFonts w:ascii="Times New Roman" w:hAnsi="Times New Roman" w:cs="Times New Roman"/>
          <w:sz w:val="28"/>
          <w:szCs w:val="28"/>
        </w:rPr>
      </w:pPr>
    </w:p>
    <w:p w:rsidR="006A5BC1" w:rsidRDefault="006A5BC1" w:rsidP="00C36D8C">
      <w:pPr>
        <w:pStyle w:val="ConsPlusNormal"/>
        <w:ind w:left="567" w:firstLine="0"/>
        <w:jc w:val="both"/>
        <w:rPr>
          <w:rFonts w:ascii="Times New Roman" w:hAnsi="Times New Roman" w:cs="Times New Roman"/>
        </w:rPr>
      </w:pPr>
    </w:p>
    <w:p w:rsidR="006A5BC1" w:rsidRDefault="006A5BC1" w:rsidP="00C36D8C">
      <w:pPr>
        <w:pStyle w:val="ConsPlusNormal"/>
        <w:ind w:left="567" w:firstLine="0"/>
        <w:jc w:val="both"/>
        <w:rPr>
          <w:rFonts w:ascii="Times New Roman" w:hAnsi="Times New Roman" w:cs="Times New Roman"/>
        </w:rPr>
      </w:pPr>
      <w:r>
        <w:rPr>
          <w:rFonts w:ascii="Times New Roman" w:hAnsi="Times New Roman" w:cs="Times New Roman"/>
        </w:rPr>
        <w:t>Примечания:</w:t>
      </w:r>
    </w:p>
    <w:p w:rsidR="006A5BC1" w:rsidRDefault="006A5BC1" w:rsidP="00C36D8C">
      <w:pPr>
        <w:pStyle w:val="ConsPlusNormal"/>
        <w:ind w:left="567" w:firstLine="0"/>
        <w:jc w:val="both"/>
        <w:rPr>
          <w:rFonts w:ascii="Times New Roman" w:hAnsi="Times New Roman" w:cs="Times New Roman"/>
        </w:rPr>
      </w:pPr>
      <w:r>
        <w:rPr>
          <w:rFonts w:ascii="Times New Roman" w:hAnsi="Times New Roman" w:cs="Times New Roman"/>
        </w:rPr>
        <w:t>к 5 разряду относится выполнение работ по управлению легковыми автомобилями всех типов;</w:t>
      </w:r>
    </w:p>
    <w:p w:rsidR="006A5BC1" w:rsidRDefault="006A5BC1" w:rsidP="00C36D8C">
      <w:pPr>
        <w:pStyle w:val="ConsPlusNormal"/>
        <w:ind w:left="567" w:firstLine="0"/>
        <w:jc w:val="both"/>
        <w:rPr>
          <w:rFonts w:ascii="Times New Roman" w:hAnsi="Times New Roman" w:cs="Times New Roman"/>
        </w:rPr>
      </w:pPr>
      <w:r>
        <w:rPr>
          <w:rFonts w:ascii="Times New Roman" w:hAnsi="Times New Roman" w:cs="Times New Roman"/>
        </w:rPr>
        <w:t>к 6 разряду относится выполнение работ по управлению грузовыми автомобилями грузоподъемностью до 3 тонн;</w:t>
      </w:r>
    </w:p>
    <w:p w:rsidR="006A5BC1" w:rsidRDefault="006A5BC1" w:rsidP="00C36D8C">
      <w:pPr>
        <w:pStyle w:val="ConsPlusNormal"/>
        <w:ind w:left="567" w:firstLine="0"/>
        <w:jc w:val="both"/>
        <w:rPr>
          <w:rFonts w:ascii="Times New Roman" w:hAnsi="Times New Roman" w:cs="Times New Roman"/>
        </w:rPr>
      </w:pPr>
      <w:r>
        <w:rPr>
          <w:rFonts w:ascii="Times New Roman" w:hAnsi="Times New Roman" w:cs="Times New Roman"/>
        </w:rPr>
        <w:t>к 7 разряду относится выполнение работ по управлению грузовыми автомобилями грузоподъемностью свыше 3 до 10 тонн, автобусами габаритной длиной до 12 метров;</w:t>
      </w:r>
    </w:p>
    <w:p w:rsidR="006A5BC1" w:rsidRDefault="006A5BC1" w:rsidP="00C36D8C">
      <w:pPr>
        <w:pStyle w:val="ConsPlusNormal"/>
        <w:ind w:left="567" w:firstLine="0"/>
        <w:jc w:val="both"/>
        <w:rPr>
          <w:rFonts w:ascii="Times New Roman" w:hAnsi="Times New Roman" w:cs="Times New Roman"/>
        </w:rPr>
      </w:pPr>
      <w:r>
        <w:rPr>
          <w:rFonts w:ascii="Times New Roman" w:hAnsi="Times New Roman" w:cs="Times New Roman"/>
        </w:rPr>
        <w:t>к 8 разряду относится выполнение работ по управлению грузовыми автомобилями грузоподъемностью свыше 10 до 40 тонн, автобусами габаритной длиной свыше 12 до 15 метров;</w:t>
      </w:r>
    </w:p>
    <w:p w:rsidR="006A5BC1" w:rsidRDefault="006A5BC1" w:rsidP="00C36D8C">
      <w:pPr>
        <w:pStyle w:val="ConsPlusNormal"/>
        <w:ind w:left="567" w:firstLine="0"/>
        <w:jc w:val="both"/>
        <w:rPr>
          <w:rFonts w:ascii="Times New Roman" w:hAnsi="Times New Roman" w:cs="Times New Roman"/>
        </w:rPr>
      </w:pPr>
      <w:r>
        <w:rPr>
          <w:rFonts w:ascii="Times New Roman" w:hAnsi="Times New Roman" w:cs="Times New Roman"/>
        </w:rPr>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6A5BC1" w:rsidRDefault="006A5BC1" w:rsidP="00C36D8C">
      <w:pPr>
        <w:ind w:left="567"/>
      </w:pPr>
    </w:p>
    <w:p w:rsidR="006A5BC1" w:rsidRDefault="006A5BC1" w:rsidP="00C36D8C">
      <w:pPr>
        <w:ind w:left="284"/>
      </w:pPr>
    </w:p>
    <w:p w:rsidR="006A5BC1" w:rsidRDefault="006A5BC1" w:rsidP="00C36D8C">
      <w:pPr>
        <w:ind w:left="284"/>
      </w:pPr>
    </w:p>
    <w:p w:rsidR="006A5BC1" w:rsidRDefault="006A5BC1" w:rsidP="00C36D8C"/>
    <w:p w:rsidR="006A5BC1" w:rsidRDefault="006A5BC1" w:rsidP="00C36D8C"/>
    <w:p w:rsidR="006A5BC1" w:rsidRDefault="006A5BC1" w:rsidP="00C36D8C"/>
    <w:p w:rsidR="006A5BC1" w:rsidRDefault="006A5BC1" w:rsidP="00C36D8C"/>
    <w:p w:rsidR="006A5BC1" w:rsidRDefault="006A5BC1" w:rsidP="00C36D8C"/>
    <w:p w:rsidR="006A5BC1" w:rsidRDefault="006A5BC1" w:rsidP="00C36D8C"/>
    <w:sectPr w:rsidR="006A5BC1" w:rsidSect="00B32564">
      <w:pgSz w:w="11906" w:h="16838"/>
      <w:pgMar w:top="360" w:right="850" w:bottom="18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EDE157C"/>
    <w:name w:val="WW8Num6"/>
    <w:lvl w:ilvl="0">
      <w:start w:val="1"/>
      <w:numFmt w:val="decimal"/>
      <w:lvlText w:val="%1."/>
      <w:lvlJc w:val="left"/>
      <w:pPr>
        <w:tabs>
          <w:tab w:val="num" w:pos="900"/>
        </w:tabs>
        <w:ind w:left="900" w:hanging="360"/>
      </w:pPr>
      <w:rPr>
        <w:rFonts w:hint="default"/>
      </w:rPr>
    </w:lvl>
    <w:lvl w:ilvl="1">
      <w:start w:val="1"/>
      <w:numFmt w:val="lowerLetter"/>
      <w:pStyle w:val="Normal"/>
      <w:lvlText w:val="%2."/>
      <w:lvlJc w:val="left"/>
      <w:pPr>
        <w:ind w:left="1647" w:hanging="360"/>
      </w:pPr>
    </w:lvl>
    <w:lvl w:ilvl="2">
      <w:start w:val="1"/>
      <w:numFmt w:val="lowerRoman"/>
      <w:pStyle w:val="Normal"/>
      <w:lvlText w:val="%3."/>
      <w:lvlJc w:val="right"/>
      <w:pPr>
        <w:ind w:left="2367" w:hanging="180"/>
      </w:pPr>
    </w:lvl>
    <w:lvl w:ilvl="3">
      <w:start w:val="1"/>
      <w:numFmt w:val="decimal"/>
      <w:pStyle w:val="Normal"/>
      <w:lvlText w:val="%4."/>
      <w:lvlJc w:val="left"/>
      <w:pPr>
        <w:ind w:left="3087" w:hanging="360"/>
      </w:pPr>
    </w:lvl>
    <w:lvl w:ilvl="4">
      <w:start w:val="1"/>
      <w:numFmt w:val="lowerLetter"/>
      <w:pStyle w:val="Normal"/>
      <w:lvlText w:val="%5."/>
      <w:lvlJc w:val="left"/>
      <w:pPr>
        <w:ind w:left="3807" w:hanging="360"/>
      </w:pPr>
    </w:lvl>
    <w:lvl w:ilvl="5">
      <w:start w:val="1"/>
      <w:numFmt w:val="lowerRoman"/>
      <w:pStyle w:val="Normal"/>
      <w:lvlText w:val="%6."/>
      <w:lvlJc w:val="right"/>
      <w:pPr>
        <w:ind w:left="4527" w:hanging="180"/>
      </w:pPr>
    </w:lvl>
    <w:lvl w:ilvl="6">
      <w:start w:val="1"/>
      <w:numFmt w:val="decimal"/>
      <w:pStyle w:val="Normal"/>
      <w:lvlText w:val="%7."/>
      <w:lvlJc w:val="left"/>
      <w:pPr>
        <w:ind w:left="5247" w:hanging="360"/>
      </w:pPr>
    </w:lvl>
    <w:lvl w:ilvl="7">
      <w:start w:val="1"/>
      <w:numFmt w:val="lowerLetter"/>
      <w:pStyle w:val="Normal"/>
      <w:lvlText w:val="%8."/>
      <w:lvlJc w:val="left"/>
      <w:pPr>
        <w:ind w:left="5967" w:hanging="360"/>
      </w:pPr>
    </w:lvl>
    <w:lvl w:ilvl="8">
      <w:start w:val="1"/>
      <w:numFmt w:val="lowerRoman"/>
      <w:pStyle w:val="Normal"/>
      <w:lvlText w:val="%9."/>
      <w:lvlJc w:val="right"/>
      <w:pPr>
        <w:ind w:left="6687" w:hanging="180"/>
      </w:pPr>
    </w:lvl>
  </w:abstractNum>
  <w:abstractNum w:abstractNumId="1">
    <w:nsid w:val="02837D7F"/>
    <w:multiLevelType w:val="hybridMultilevel"/>
    <w:tmpl w:val="8B802FCA"/>
    <w:lvl w:ilvl="0" w:tplc="ABFC9396">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0B290C"/>
    <w:multiLevelType w:val="multilevel"/>
    <w:tmpl w:val="EDA8D75A"/>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124234"/>
    <w:multiLevelType w:val="hybridMultilevel"/>
    <w:tmpl w:val="218A002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9F3881"/>
    <w:multiLevelType w:val="hybridMultilevel"/>
    <w:tmpl w:val="84681CDA"/>
    <w:lvl w:ilvl="0" w:tplc="3D80B280">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6">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647CB8"/>
    <w:multiLevelType w:val="hybridMultilevel"/>
    <w:tmpl w:val="7140FFDC"/>
    <w:lvl w:ilvl="0" w:tplc="CCCC574C">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C817C2A"/>
    <w:multiLevelType w:val="multilevel"/>
    <w:tmpl w:val="55CAA8E2"/>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455EE1"/>
    <w:multiLevelType w:val="singleLevel"/>
    <w:tmpl w:val="195A1820"/>
    <w:lvl w:ilvl="0">
      <w:start w:val="1"/>
      <w:numFmt w:val="decimal"/>
      <w:lvlText w:val="%1."/>
      <w:lvlJc w:val="left"/>
      <w:pPr>
        <w:tabs>
          <w:tab w:val="num" w:pos="720"/>
        </w:tabs>
        <w:ind w:left="720" w:hanging="360"/>
      </w:pPr>
      <w:rPr>
        <w:rFonts w:ascii="Times New Roman" w:eastAsia="Times New Roman" w:hAnsi="Times New Roman"/>
        <w:b w:val="0"/>
        <w:bCs w:val="0"/>
      </w:rPr>
    </w:lvl>
  </w:abstractNum>
  <w:abstractNum w:abstractNumId="10">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89E36C8"/>
    <w:multiLevelType w:val="multilevel"/>
    <w:tmpl w:val="C9427340"/>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2"/>
  </w:num>
  <w:num w:numId="3">
    <w:abstractNumId w:val="11"/>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7"/>
  </w:num>
  <w:num w:numId="11">
    <w:abstractNumId w:val="4"/>
  </w:num>
  <w:num w:numId="12">
    <w:abstractNumId w:val="1"/>
  </w:num>
  <w:num w:numId="13">
    <w:abstractNumId w:val="0"/>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82B"/>
    <w:rsid w:val="00005D91"/>
    <w:rsid w:val="00013E52"/>
    <w:rsid w:val="00015A18"/>
    <w:rsid w:val="00015C3D"/>
    <w:rsid w:val="000205DC"/>
    <w:rsid w:val="0002119A"/>
    <w:rsid w:val="00023F82"/>
    <w:rsid w:val="00025E69"/>
    <w:rsid w:val="000270B9"/>
    <w:rsid w:val="0003511B"/>
    <w:rsid w:val="0003740E"/>
    <w:rsid w:val="00037EF6"/>
    <w:rsid w:val="0004523F"/>
    <w:rsid w:val="00050A79"/>
    <w:rsid w:val="00075FA5"/>
    <w:rsid w:val="00090D9E"/>
    <w:rsid w:val="00093DD0"/>
    <w:rsid w:val="0009580F"/>
    <w:rsid w:val="000A0CA9"/>
    <w:rsid w:val="000A3B49"/>
    <w:rsid w:val="000A3DB7"/>
    <w:rsid w:val="000B72F5"/>
    <w:rsid w:val="000C2893"/>
    <w:rsid w:val="000C7A7E"/>
    <w:rsid w:val="000E1E19"/>
    <w:rsid w:val="000E56CB"/>
    <w:rsid w:val="000F0E9F"/>
    <w:rsid w:val="000F3FC7"/>
    <w:rsid w:val="000F4CB7"/>
    <w:rsid w:val="000F5A6F"/>
    <w:rsid w:val="00101709"/>
    <w:rsid w:val="001045A1"/>
    <w:rsid w:val="00105C76"/>
    <w:rsid w:val="001075CA"/>
    <w:rsid w:val="001077B4"/>
    <w:rsid w:val="00110563"/>
    <w:rsid w:val="0011621F"/>
    <w:rsid w:val="00120875"/>
    <w:rsid w:val="001251E2"/>
    <w:rsid w:val="00126123"/>
    <w:rsid w:val="00140139"/>
    <w:rsid w:val="0014063B"/>
    <w:rsid w:val="00151E01"/>
    <w:rsid w:val="0016500A"/>
    <w:rsid w:val="00166650"/>
    <w:rsid w:val="00167B71"/>
    <w:rsid w:val="001705D3"/>
    <w:rsid w:val="00182367"/>
    <w:rsid w:val="00184B4C"/>
    <w:rsid w:val="00193D23"/>
    <w:rsid w:val="001A15BA"/>
    <w:rsid w:val="001A472F"/>
    <w:rsid w:val="001A7AC4"/>
    <w:rsid w:val="001B1442"/>
    <w:rsid w:val="001B333D"/>
    <w:rsid w:val="001B38D4"/>
    <w:rsid w:val="001B6445"/>
    <w:rsid w:val="001C14D8"/>
    <w:rsid w:val="001C2ED3"/>
    <w:rsid w:val="001C3C4F"/>
    <w:rsid w:val="001C41A4"/>
    <w:rsid w:val="001C493D"/>
    <w:rsid w:val="001C5457"/>
    <w:rsid w:val="001C693E"/>
    <w:rsid w:val="001D4353"/>
    <w:rsid w:val="001D571A"/>
    <w:rsid w:val="001E2DBD"/>
    <w:rsid w:val="001E4655"/>
    <w:rsid w:val="001F37D7"/>
    <w:rsid w:val="001F7484"/>
    <w:rsid w:val="002014C1"/>
    <w:rsid w:val="0020393E"/>
    <w:rsid w:val="002049BE"/>
    <w:rsid w:val="00206CD2"/>
    <w:rsid w:val="00212462"/>
    <w:rsid w:val="00214083"/>
    <w:rsid w:val="00216296"/>
    <w:rsid w:val="002166A3"/>
    <w:rsid w:val="002218D1"/>
    <w:rsid w:val="00233FA1"/>
    <w:rsid w:val="00244E13"/>
    <w:rsid w:val="00246C63"/>
    <w:rsid w:val="00247BAF"/>
    <w:rsid w:val="00250361"/>
    <w:rsid w:val="0025086E"/>
    <w:rsid w:val="002611CE"/>
    <w:rsid w:val="002617D1"/>
    <w:rsid w:val="00262A5D"/>
    <w:rsid w:val="002643C1"/>
    <w:rsid w:val="002660A5"/>
    <w:rsid w:val="002662D3"/>
    <w:rsid w:val="00267135"/>
    <w:rsid w:val="00270AA0"/>
    <w:rsid w:val="00272F6A"/>
    <w:rsid w:val="002732FB"/>
    <w:rsid w:val="00281DF9"/>
    <w:rsid w:val="00282555"/>
    <w:rsid w:val="00282F7B"/>
    <w:rsid w:val="002833EA"/>
    <w:rsid w:val="00285CBF"/>
    <w:rsid w:val="00285D0A"/>
    <w:rsid w:val="00287A9D"/>
    <w:rsid w:val="00287E20"/>
    <w:rsid w:val="00290D44"/>
    <w:rsid w:val="00294A6C"/>
    <w:rsid w:val="0029591E"/>
    <w:rsid w:val="00296FF3"/>
    <w:rsid w:val="002A1298"/>
    <w:rsid w:val="002A53DE"/>
    <w:rsid w:val="002A6B31"/>
    <w:rsid w:val="002C4065"/>
    <w:rsid w:val="002C59C3"/>
    <w:rsid w:val="002D2651"/>
    <w:rsid w:val="002D2FF9"/>
    <w:rsid w:val="002D54B8"/>
    <w:rsid w:val="002D5638"/>
    <w:rsid w:val="002E5DA1"/>
    <w:rsid w:val="002E67B6"/>
    <w:rsid w:val="002E7AF6"/>
    <w:rsid w:val="002E7D57"/>
    <w:rsid w:val="002F2E6B"/>
    <w:rsid w:val="002F32DF"/>
    <w:rsid w:val="003006AF"/>
    <w:rsid w:val="0030298D"/>
    <w:rsid w:val="00306BDF"/>
    <w:rsid w:val="00314A8E"/>
    <w:rsid w:val="00317593"/>
    <w:rsid w:val="00320696"/>
    <w:rsid w:val="0032521D"/>
    <w:rsid w:val="00327EDA"/>
    <w:rsid w:val="00332A4E"/>
    <w:rsid w:val="00333640"/>
    <w:rsid w:val="00335CFE"/>
    <w:rsid w:val="003361F3"/>
    <w:rsid w:val="00341486"/>
    <w:rsid w:val="003447DC"/>
    <w:rsid w:val="00355D65"/>
    <w:rsid w:val="0035601D"/>
    <w:rsid w:val="003571B6"/>
    <w:rsid w:val="003645AC"/>
    <w:rsid w:val="00371D4B"/>
    <w:rsid w:val="00373E40"/>
    <w:rsid w:val="003806C2"/>
    <w:rsid w:val="003904ED"/>
    <w:rsid w:val="00391C69"/>
    <w:rsid w:val="00392C8B"/>
    <w:rsid w:val="00393DB9"/>
    <w:rsid w:val="00395BB2"/>
    <w:rsid w:val="003A0400"/>
    <w:rsid w:val="003A3150"/>
    <w:rsid w:val="003A3DD2"/>
    <w:rsid w:val="003B49B1"/>
    <w:rsid w:val="003C38F7"/>
    <w:rsid w:val="003C6806"/>
    <w:rsid w:val="003D08DE"/>
    <w:rsid w:val="003D14AD"/>
    <w:rsid w:val="003D191E"/>
    <w:rsid w:val="003D5724"/>
    <w:rsid w:val="003E0D6C"/>
    <w:rsid w:val="003E7B26"/>
    <w:rsid w:val="003F3436"/>
    <w:rsid w:val="003F4B8D"/>
    <w:rsid w:val="003F5FCA"/>
    <w:rsid w:val="0040017F"/>
    <w:rsid w:val="0040116F"/>
    <w:rsid w:val="00406C8A"/>
    <w:rsid w:val="00411124"/>
    <w:rsid w:val="00414DE0"/>
    <w:rsid w:val="00424652"/>
    <w:rsid w:val="004270C4"/>
    <w:rsid w:val="0043174C"/>
    <w:rsid w:val="00432607"/>
    <w:rsid w:val="00436EBA"/>
    <w:rsid w:val="00442176"/>
    <w:rsid w:val="00442FC0"/>
    <w:rsid w:val="0044489D"/>
    <w:rsid w:val="00450B33"/>
    <w:rsid w:val="00456336"/>
    <w:rsid w:val="00457915"/>
    <w:rsid w:val="004611AB"/>
    <w:rsid w:val="00464059"/>
    <w:rsid w:val="00467155"/>
    <w:rsid w:val="00477E71"/>
    <w:rsid w:val="0048005A"/>
    <w:rsid w:val="00483148"/>
    <w:rsid w:val="00483CE0"/>
    <w:rsid w:val="00493F8F"/>
    <w:rsid w:val="0049475E"/>
    <w:rsid w:val="004B48A0"/>
    <w:rsid w:val="004C5BD4"/>
    <w:rsid w:val="004C7A2B"/>
    <w:rsid w:val="004D1597"/>
    <w:rsid w:val="004D3B6D"/>
    <w:rsid w:val="004E09A4"/>
    <w:rsid w:val="004E2375"/>
    <w:rsid w:val="004F2A51"/>
    <w:rsid w:val="004F4FD6"/>
    <w:rsid w:val="004F74F9"/>
    <w:rsid w:val="00500C1F"/>
    <w:rsid w:val="005049D1"/>
    <w:rsid w:val="0050746A"/>
    <w:rsid w:val="0050785A"/>
    <w:rsid w:val="005227E7"/>
    <w:rsid w:val="00524A64"/>
    <w:rsid w:val="0052500B"/>
    <w:rsid w:val="00525808"/>
    <w:rsid w:val="00533B46"/>
    <w:rsid w:val="00537197"/>
    <w:rsid w:val="00541424"/>
    <w:rsid w:val="00541571"/>
    <w:rsid w:val="00542984"/>
    <w:rsid w:val="00550132"/>
    <w:rsid w:val="0055411F"/>
    <w:rsid w:val="005542E2"/>
    <w:rsid w:val="005569D6"/>
    <w:rsid w:val="00561F8C"/>
    <w:rsid w:val="00563039"/>
    <w:rsid w:val="00576848"/>
    <w:rsid w:val="005811EA"/>
    <w:rsid w:val="00581DE0"/>
    <w:rsid w:val="00584C84"/>
    <w:rsid w:val="005865B5"/>
    <w:rsid w:val="005914CB"/>
    <w:rsid w:val="00591515"/>
    <w:rsid w:val="00591B78"/>
    <w:rsid w:val="00592979"/>
    <w:rsid w:val="005960A9"/>
    <w:rsid w:val="005A649B"/>
    <w:rsid w:val="005A7276"/>
    <w:rsid w:val="005A7A51"/>
    <w:rsid w:val="005B2BD4"/>
    <w:rsid w:val="005B34B4"/>
    <w:rsid w:val="005B3BC7"/>
    <w:rsid w:val="005B4AE8"/>
    <w:rsid w:val="005B6DED"/>
    <w:rsid w:val="005C0907"/>
    <w:rsid w:val="005C49D0"/>
    <w:rsid w:val="005C5A8C"/>
    <w:rsid w:val="005C66B2"/>
    <w:rsid w:val="005D0ED5"/>
    <w:rsid w:val="005D2124"/>
    <w:rsid w:val="005E0712"/>
    <w:rsid w:val="005F1514"/>
    <w:rsid w:val="005F2124"/>
    <w:rsid w:val="005F2215"/>
    <w:rsid w:val="005F4477"/>
    <w:rsid w:val="005F77C1"/>
    <w:rsid w:val="0060046C"/>
    <w:rsid w:val="00611D69"/>
    <w:rsid w:val="00613779"/>
    <w:rsid w:val="00614B91"/>
    <w:rsid w:val="006178CE"/>
    <w:rsid w:val="00621528"/>
    <w:rsid w:val="0062741C"/>
    <w:rsid w:val="00630029"/>
    <w:rsid w:val="00630BF9"/>
    <w:rsid w:val="00631670"/>
    <w:rsid w:val="00637DE5"/>
    <w:rsid w:val="00647856"/>
    <w:rsid w:val="006522B5"/>
    <w:rsid w:val="00652F1B"/>
    <w:rsid w:val="006578B7"/>
    <w:rsid w:val="00663630"/>
    <w:rsid w:val="0067194C"/>
    <w:rsid w:val="00673196"/>
    <w:rsid w:val="00677AD8"/>
    <w:rsid w:val="00677AF8"/>
    <w:rsid w:val="006957A4"/>
    <w:rsid w:val="00697144"/>
    <w:rsid w:val="006974D1"/>
    <w:rsid w:val="006A4BC4"/>
    <w:rsid w:val="006A4E93"/>
    <w:rsid w:val="006A5BC1"/>
    <w:rsid w:val="006A634A"/>
    <w:rsid w:val="006A6E4D"/>
    <w:rsid w:val="006B1437"/>
    <w:rsid w:val="006B3AE6"/>
    <w:rsid w:val="006B5B71"/>
    <w:rsid w:val="006B6558"/>
    <w:rsid w:val="006B7D31"/>
    <w:rsid w:val="006C1FD7"/>
    <w:rsid w:val="006D0270"/>
    <w:rsid w:val="006D3EBB"/>
    <w:rsid w:val="006E7E45"/>
    <w:rsid w:val="006F1128"/>
    <w:rsid w:val="006F13EA"/>
    <w:rsid w:val="00700384"/>
    <w:rsid w:val="007036F1"/>
    <w:rsid w:val="0070798B"/>
    <w:rsid w:val="00713503"/>
    <w:rsid w:val="00713FC4"/>
    <w:rsid w:val="00717ADA"/>
    <w:rsid w:val="00722EDF"/>
    <w:rsid w:val="0072575D"/>
    <w:rsid w:val="007268B4"/>
    <w:rsid w:val="00733038"/>
    <w:rsid w:val="0074243C"/>
    <w:rsid w:val="007469EB"/>
    <w:rsid w:val="00747B25"/>
    <w:rsid w:val="00751B07"/>
    <w:rsid w:val="00752AB7"/>
    <w:rsid w:val="007629C2"/>
    <w:rsid w:val="007725EC"/>
    <w:rsid w:val="0077467B"/>
    <w:rsid w:val="00775C67"/>
    <w:rsid w:val="00781758"/>
    <w:rsid w:val="007825FD"/>
    <w:rsid w:val="00782984"/>
    <w:rsid w:val="00793FD4"/>
    <w:rsid w:val="00796B19"/>
    <w:rsid w:val="007A0566"/>
    <w:rsid w:val="007A5474"/>
    <w:rsid w:val="007A58E2"/>
    <w:rsid w:val="007A5A8E"/>
    <w:rsid w:val="007B1FA1"/>
    <w:rsid w:val="007B3ACD"/>
    <w:rsid w:val="007B423C"/>
    <w:rsid w:val="007B783A"/>
    <w:rsid w:val="007C7026"/>
    <w:rsid w:val="007C74D9"/>
    <w:rsid w:val="007D3483"/>
    <w:rsid w:val="007E7552"/>
    <w:rsid w:val="008007B0"/>
    <w:rsid w:val="00802D55"/>
    <w:rsid w:val="00805193"/>
    <w:rsid w:val="0081316C"/>
    <w:rsid w:val="008157CF"/>
    <w:rsid w:val="0081625E"/>
    <w:rsid w:val="00821456"/>
    <w:rsid w:val="008256F5"/>
    <w:rsid w:val="00826DBF"/>
    <w:rsid w:val="00831F67"/>
    <w:rsid w:val="00832B66"/>
    <w:rsid w:val="00837D9C"/>
    <w:rsid w:val="00841ADA"/>
    <w:rsid w:val="00864B0F"/>
    <w:rsid w:val="00865F9A"/>
    <w:rsid w:val="008774A6"/>
    <w:rsid w:val="0088178E"/>
    <w:rsid w:val="00887E4F"/>
    <w:rsid w:val="00895553"/>
    <w:rsid w:val="00895F54"/>
    <w:rsid w:val="008B0F20"/>
    <w:rsid w:val="008C6D5C"/>
    <w:rsid w:val="008D0B62"/>
    <w:rsid w:val="008D0CB4"/>
    <w:rsid w:val="008D3CC9"/>
    <w:rsid w:val="008E211A"/>
    <w:rsid w:val="008E40B3"/>
    <w:rsid w:val="008E4E10"/>
    <w:rsid w:val="008F7947"/>
    <w:rsid w:val="00901815"/>
    <w:rsid w:val="00905381"/>
    <w:rsid w:val="009110FA"/>
    <w:rsid w:val="00912A86"/>
    <w:rsid w:val="00912F14"/>
    <w:rsid w:val="00917AD2"/>
    <w:rsid w:val="00925190"/>
    <w:rsid w:val="00930C28"/>
    <w:rsid w:val="009324C1"/>
    <w:rsid w:val="009336E1"/>
    <w:rsid w:val="00933D98"/>
    <w:rsid w:val="0093562A"/>
    <w:rsid w:val="00936D72"/>
    <w:rsid w:val="00940528"/>
    <w:rsid w:val="00941712"/>
    <w:rsid w:val="0095016F"/>
    <w:rsid w:val="0095468A"/>
    <w:rsid w:val="00954855"/>
    <w:rsid w:val="0095746E"/>
    <w:rsid w:val="00957FAD"/>
    <w:rsid w:val="0096500E"/>
    <w:rsid w:val="0096562B"/>
    <w:rsid w:val="00973888"/>
    <w:rsid w:val="0097589D"/>
    <w:rsid w:val="00977C80"/>
    <w:rsid w:val="00982740"/>
    <w:rsid w:val="00993DE5"/>
    <w:rsid w:val="009A5057"/>
    <w:rsid w:val="009B60D4"/>
    <w:rsid w:val="009B75F5"/>
    <w:rsid w:val="009C2A67"/>
    <w:rsid w:val="009C518F"/>
    <w:rsid w:val="009D2854"/>
    <w:rsid w:val="009D428B"/>
    <w:rsid w:val="009E0EC8"/>
    <w:rsid w:val="009F0FF2"/>
    <w:rsid w:val="009F3AB0"/>
    <w:rsid w:val="009F664F"/>
    <w:rsid w:val="009F6983"/>
    <w:rsid w:val="009F79AF"/>
    <w:rsid w:val="00A00415"/>
    <w:rsid w:val="00A060D6"/>
    <w:rsid w:val="00A07CF1"/>
    <w:rsid w:val="00A1001B"/>
    <w:rsid w:val="00A107E4"/>
    <w:rsid w:val="00A12F38"/>
    <w:rsid w:val="00A14A29"/>
    <w:rsid w:val="00A23BCD"/>
    <w:rsid w:val="00A24583"/>
    <w:rsid w:val="00A25F9C"/>
    <w:rsid w:val="00A33A6B"/>
    <w:rsid w:val="00A366B9"/>
    <w:rsid w:val="00A40380"/>
    <w:rsid w:val="00A46D69"/>
    <w:rsid w:val="00A505F3"/>
    <w:rsid w:val="00A54ACB"/>
    <w:rsid w:val="00A61D01"/>
    <w:rsid w:val="00A65D14"/>
    <w:rsid w:val="00A76F32"/>
    <w:rsid w:val="00A801FC"/>
    <w:rsid w:val="00A919F7"/>
    <w:rsid w:val="00A92998"/>
    <w:rsid w:val="00A9469C"/>
    <w:rsid w:val="00A952C2"/>
    <w:rsid w:val="00A96017"/>
    <w:rsid w:val="00AA4521"/>
    <w:rsid w:val="00AB3084"/>
    <w:rsid w:val="00AB68ED"/>
    <w:rsid w:val="00AC0AFF"/>
    <w:rsid w:val="00AC13E3"/>
    <w:rsid w:val="00AC52F5"/>
    <w:rsid w:val="00AD0F54"/>
    <w:rsid w:val="00AD4268"/>
    <w:rsid w:val="00AD7DF6"/>
    <w:rsid w:val="00AE2FF4"/>
    <w:rsid w:val="00AE3834"/>
    <w:rsid w:val="00AF3AA7"/>
    <w:rsid w:val="00B0084C"/>
    <w:rsid w:val="00B02591"/>
    <w:rsid w:val="00B03CE1"/>
    <w:rsid w:val="00B04BC6"/>
    <w:rsid w:val="00B10421"/>
    <w:rsid w:val="00B11D10"/>
    <w:rsid w:val="00B11D1E"/>
    <w:rsid w:val="00B13755"/>
    <w:rsid w:val="00B14E1F"/>
    <w:rsid w:val="00B175E4"/>
    <w:rsid w:val="00B1762A"/>
    <w:rsid w:val="00B32564"/>
    <w:rsid w:val="00B341C0"/>
    <w:rsid w:val="00B34692"/>
    <w:rsid w:val="00B3540D"/>
    <w:rsid w:val="00B36A1F"/>
    <w:rsid w:val="00B40F0D"/>
    <w:rsid w:val="00B43626"/>
    <w:rsid w:val="00B44A2E"/>
    <w:rsid w:val="00B46AC3"/>
    <w:rsid w:val="00B47C71"/>
    <w:rsid w:val="00B52DD8"/>
    <w:rsid w:val="00B53AA7"/>
    <w:rsid w:val="00B576EE"/>
    <w:rsid w:val="00B601C2"/>
    <w:rsid w:val="00B60309"/>
    <w:rsid w:val="00B6514E"/>
    <w:rsid w:val="00B679D0"/>
    <w:rsid w:val="00B73FB1"/>
    <w:rsid w:val="00B74E05"/>
    <w:rsid w:val="00B76198"/>
    <w:rsid w:val="00B8086F"/>
    <w:rsid w:val="00B80871"/>
    <w:rsid w:val="00B831CB"/>
    <w:rsid w:val="00B86E65"/>
    <w:rsid w:val="00B90CC9"/>
    <w:rsid w:val="00B91D6A"/>
    <w:rsid w:val="00B936DF"/>
    <w:rsid w:val="00B94E5D"/>
    <w:rsid w:val="00B95633"/>
    <w:rsid w:val="00BA0C04"/>
    <w:rsid w:val="00BA183F"/>
    <w:rsid w:val="00BB2AD1"/>
    <w:rsid w:val="00BB2CDC"/>
    <w:rsid w:val="00BB3D76"/>
    <w:rsid w:val="00BB6DF3"/>
    <w:rsid w:val="00BC0A03"/>
    <w:rsid w:val="00BC3F5C"/>
    <w:rsid w:val="00BC4076"/>
    <w:rsid w:val="00BD315C"/>
    <w:rsid w:val="00BD3A28"/>
    <w:rsid w:val="00BE37CA"/>
    <w:rsid w:val="00BE7F7C"/>
    <w:rsid w:val="00BF1686"/>
    <w:rsid w:val="00BF5A8C"/>
    <w:rsid w:val="00C0371E"/>
    <w:rsid w:val="00C04A96"/>
    <w:rsid w:val="00C1280D"/>
    <w:rsid w:val="00C15245"/>
    <w:rsid w:val="00C16584"/>
    <w:rsid w:val="00C22DFE"/>
    <w:rsid w:val="00C32A2E"/>
    <w:rsid w:val="00C32EC7"/>
    <w:rsid w:val="00C35010"/>
    <w:rsid w:val="00C36D8C"/>
    <w:rsid w:val="00C4089B"/>
    <w:rsid w:val="00C475F3"/>
    <w:rsid w:val="00C5136B"/>
    <w:rsid w:val="00C55C20"/>
    <w:rsid w:val="00C569A8"/>
    <w:rsid w:val="00C57395"/>
    <w:rsid w:val="00C5793D"/>
    <w:rsid w:val="00C81C66"/>
    <w:rsid w:val="00C83929"/>
    <w:rsid w:val="00C8419D"/>
    <w:rsid w:val="00C93D43"/>
    <w:rsid w:val="00CA4B7E"/>
    <w:rsid w:val="00CA7078"/>
    <w:rsid w:val="00CB6E1B"/>
    <w:rsid w:val="00CC4AF2"/>
    <w:rsid w:val="00CC5CBF"/>
    <w:rsid w:val="00CD0AFC"/>
    <w:rsid w:val="00CD70A0"/>
    <w:rsid w:val="00CE0672"/>
    <w:rsid w:val="00CE1FE4"/>
    <w:rsid w:val="00CE5378"/>
    <w:rsid w:val="00CF0E7D"/>
    <w:rsid w:val="00D112DD"/>
    <w:rsid w:val="00D15035"/>
    <w:rsid w:val="00D15D0F"/>
    <w:rsid w:val="00D175DB"/>
    <w:rsid w:val="00D21013"/>
    <w:rsid w:val="00D245C8"/>
    <w:rsid w:val="00D24C6C"/>
    <w:rsid w:val="00D3441E"/>
    <w:rsid w:val="00D35808"/>
    <w:rsid w:val="00D403CF"/>
    <w:rsid w:val="00D50F2B"/>
    <w:rsid w:val="00D56DAA"/>
    <w:rsid w:val="00D61FE7"/>
    <w:rsid w:val="00D62212"/>
    <w:rsid w:val="00D65F01"/>
    <w:rsid w:val="00D71B1E"/>
    <w:rsid w:val="00D75930"/>
    <w:rsid w:val="00D77290"/>
    <w:rsid w:val="00D82A6C"/>
    <w:rsid w:val="00D845B9"/>
    <w:rsid w:val="00D9034E"/>
    <w:rsid w:val="00D94DAF"/>
    <w:rsid w:val="00DA2A6E"/>
    <w:rsid w:val="00DB79F0"/>
    <w:rsid w:val="00DC0068"/>
    <w:rsid w:val="00DC0B2B"/>
    <w:rsid w:val="00DC1241"/>
    <w:rsid w:val="00DC1BCA"/>
    <w:rsid w:val="00DC6A8D"/>
    <w:rsid w:val="00DD5D62"/>
    <w:rsid w:val="00DD71EC"/>
    <w:rsid w:val="00DD7813"/>
    <w:rsid w:val="00DE0D5A"/>
    <w:rsid w:val="00DE33EE"/>
    <w:rsid w:val="00DE3FD6"/>
    <w:rsid w:val="00DE61B7"/>
    <w:rsid w:val="00DF0473"/>
    <w:rsid w:val="00E0023E"/>
    <w:rsid w:val="00E04299"/>
    <w:rsid w:val="00E115F4"/>
    <w:rsid w:val="00E1494F"/>
    <w:rsid w:val="00E24C27"/>
    <w:rsid w:val="00E26A05"/>
    <w:rsid w:val="00E27F94"/>
    <w:rsid w:val="00E31E35"/>
    <w:rsid w:val="00E327CE"/>
    <w:rsid w:val="00E334CD"/>
    <w:rsid w:val="00E36C51"/>
    <w:rsid w:val="00E4498B"/>
    <w:rsid w:val="00E45A08"/>
    <w:rsid w:val="00E47418"/>
    <w:rsid w:val="00E51471"/>
    <w:rsid w:val="00E539F6"/>
    <w:rsid w:val="00E55206"/>
    <w:rsid w:val="00E5744F"/>
    <w:rsid w:val="00E620AE"/>
    <w:rsid w:val="00E622D4"/>
    <w:rsid w:val="00E62877"/>
    <w:rsid w:val="00E630DA"/>
    <w:rsid w:val="00E633CE"/>
    <w:rsid w:val="00E65500"/>
    <w:rsid w:val="00E70790"/>
    <w:rsid w:val="00E76554"/>
    <w:rsid w:val="00E77BE1"/>
    <w:rsid w:val="00E93F0F"/>
    <w:rsid w:val="00EA148C"/>
    <w:rsid w:val="00EA5774"/>
    <w:rsid w:val="00EB1000"/>
    <w:rsid w:val="00EB1D37"/>
    <w:rsid w:val="00EC0ECC"/>
    <w:rsid w:val="00EC2DB4"/>
    <w:rsid w:val="00ED0F03"/>
    <w:rsid w:val="00ED2CE8"/>
    <w:rsid w:val="00ED5866"/>
    <w:rsid w:val="00ED757F"/>
    <w:rsid w:val="00EE2DAB"/>
    <w:rsid w:val="00EE47CB"/>
    <w:rsid w:val="00EE5E2C"/>
    <w:rsid w:val="00EF19D5"/>
    <w:rsid w:val="00EF38A4"/>
    <w:rsid w:val="00EF7CB4"/>
    <w:rsid w:val="00F019B9"/>
    <w:rsid w:val="00F0684E"/>
    <w:rsid w:val="00F11014"/>
    <w:rsid w:val="00F11531"/>
    <w:rsid w:val="00F16112"/>
    <w:rsid w:val="00F201B7"/>
    <w:rsid w:val="00F21652"/>
    <w:rsid w:val="00F222C0"/>
    <w:rsid w:val="00F23B9F"/>
    <w:rsid w:val="00F334EB"/>
    <w:rsid w:val="00F44B54"/>
    <w:rsid w:val="00F54FCD"/>
    <w:rsid w:val="00F60504"/>
    <w:rsid w:val="00F61B90"/>
    <w:rsid w:val="00F64291"/>
    <w:rsid w:val="00F7039F"/>
    <w:rsid w:val="00F74157"/>
    <w:rsid w:val="00F7767B"/>
    <w:rsid w:val="00F77B9D"/>
    <w:rsid w:val="00F8086B"/>
    <w:rsid w:val="00F84B2B"/>
    <w:rsid w:val="00F905D8"/>
    <w:rsid w:val="00F94728"/>
    <w:rsid w:val="00F94D15"/>
    <w:rsid w:val="00F97B31"/>
    <w:rsid w:val="00FA1237"/>
    <w:rsid w:val="00FA6898"/>
    <w:rsid w:val="00FB01D7"/>
    <w:rsid w:val="00FB0E18"/>
    <w:rsid w:val="00FB321A"/>
    <w:rsid w:val="00FB4BA1"/>
    <w:rsid w:val="00FB56BC"/>
    <w:rsid w:val="00FB5875"/>
    <w:rsid w:val="00FC4C2C"/>
    <w:rsid w:val="00FC6ABC"/>
    <w:rsid w:val="00FD6680"/>
    <w:rsid w:val="00FD79DB"/>
    <w:rsid w:val="00FE36CD"/>
    <w:rsid w:val="00FE38DC"/>
    <w:rsid w:val="00FE4658"/>
    <w:rsid w:val="00FF1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1">
    <w:name w:val="heading 1"/>
    <w:basedOn w:val="Normal"/>
    <w:next w:val="Normal"/>
    <w:link w:val="Heading1Char"/>
    <w:uiPriority w:val="99"/>
    <w:qFormat/>
    <w:locked/>
    <w:rsid w:val="00B04BC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378"/>
    <w:rPr>
      <w:rFonts w:ascii="Cambria" w:hAnsi="Cambria" w:cs="Cambria"/>
      <w:b/>
      <w:bCs/>
      <w:kern w:val="32"/>
      <w:sz w:val="32"/>
      <w:szCs w:val="32"/>
    </w:rPr>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link w:val="ConsPlusNormal0"/>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2014C1"/>
    <w:pPr>
      <w:spacing w:after="200" w:line="276" w:lineRule="auto"/>
      <w:ind w:left="720"/>
    </w:pPr>
    <w:rPr>
      <w:rFonts w:ascii="Calibri" w:hAnsi="Calibri" w:cs="Calibri"/>
      <w:sz w:val="22"/>
      <w:szCs w:val="22"/>
      <w:lang w:eastAsia="en-US"/>
    </w:rPr>
  </w:style>
  <w:style w:type="paragraph" w:customStyle="1" w:styleId="a0">
    <w:name w:val="Без интервала"/>
    <w:uiPriority w:val="99"/>
    <w:rsid w:val="002014C1"/>
    <w:rPr>
      <w:rFonts w:eastAsia="Times New Roman" w:cs="Calibri"/>
      <w:lang w:eastAsia="en-US"/>
    </w:rPr>
  </w:style>
  <w:style w:type="paragraph" w:customStyle="1" w:styleId="s1">
    <w:name w:val="s_1"/>
    <w:basedOn w:val="Normal"/>
    <w:uiPriority w:val="99"/>
    <w:rsid w:val="001045A1"/>
    <w:pPr>
      <w:spacing w:before="100" w:beforeAutospacing="1" w:after="100" w:afterAutospacing="1"/>
    </w:pPr>
    <w:rPr>
      <w:rFonts w:eastAsia="Calibri"/>
      <w:sz w:val="24"/>
      <w:szCs w:val="24"/>
    </w:rPr>
  </w:style>
  <w:style w:type="paragraph" w:styleId="NormalWeb">
    <w:name w:val="Normal (Web)"/>
    <w:basedOn w:val="Normal"/>
    <w:uiPriority w:val="99"/>
    <w:rsid w:val="00C83929"/>
    <w:pPr>
      <w:spacing w:before="100" w:beforeAutospacing="1" w:after="100" w:afterAutospacing="1"/>
    </w:pPr>
    <w:rPr>
      <w:rFonts w:eastAsia="Calibri"/>
      <w:sz w:val="24"/>
      <w:szCs w:val="24"/>
    </w:rPr>
  </w:style>
  <w:style w:type="paragraph" w:styleId="PlainText">
    <w:name w:val="Plain Text"/>
    <w:basedOn w:val="Normal"/>
    <w:link w:val="PlainTextChar"/>
    <w:uiPriority w:val="99"/>
    <w:rsid w:val="00F11531"/>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1077B4"/>
    <w:rPr>
      <w:rFonts w:ascii="Courier New" w:hAnsi="Courier New" w:cs="Courier New"/>
      <w:sz w:val="20"/>
      <w:szCs w:val="20"/>
    </w:rPr>
  </w:style>
  <w:style w:type="character" w:styleId="Hyperlink">
    <w:name w:val="Hyperlink"/>
    <w:basedOn w:val="DefaultParagraphFont"/>
    <w:uiPriority w:val="99"/>
    <w:rsid w:val="00023F82"/>
    <w:rPr>
      <w:color w:val="0000FF"/>
      <w:u w:val="single"/>
    </w:rPr>
  </w:style>
  <w:style w:type="character" w:customStyle="1" w:styleId="BodyTextIndent3Char1">
    <w:name w:val="Body Text Indent 3 Char1"/>
    <w:basedOn w:val="DefaultParagraphFont"/>
    <w:link w:val="BodyTextIndent3"/>
    <w:uiPriority w:val="99"/>
    <w:locked/>
    <w:rsid w:val="00023F82"/>
    <w:rPr>
      <w:sz w:val="16"/>
      <w:szCs w:val="16"/>
      <w:lang w:val="ru-RU" w:eastAsia="ru-RU"/>
    </w:rPr>
  </w:style>
  <w:style w:type="paragraph" w:styleId="BodyTextIndent3">
    <w:name w:val="Body Text Indent 3"/>
    <w:basedOn w:val="Normal"/>
    <w:link w:val="BodyTextIndent3Char1"/>
    <w:uiPriority w:val="99"/>
    <w:rsid w:val="00023F82"/>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semiHidden/>
    <w:locked/>
    <w:rsid w:val="002E7AF6"/>
    <w:rPr>
      <w:rFonts w:ascii="Times New Roman" w:hAnsi="Times New Roman" w:cs="Times New Roman"/>
      <w:sz w:val="16"/>
      <w:szCs w:val="16"/>
    </w:rPr>
  </w:style>
  <w:style w:type="paragraph" w:customStyle="1" w:styleId="ConsPlusTitle">
    <w:name w:val="ConsPlusTitle"/>
    <w:uiPriority w:val="99"/>
    <w:rsid w:val="00023F82"/>
    <w:pPr>
      <w:widowControl w:val="0"/>
      <w:autoSpaceDE w:val="0"/>
      <w:autoSpaceDN w:val="0"/>
      <w:adjustRightInd w:val="0"/>
    </w:pPr>
    <w:rPr>
      <w:rFonts w:ascii="Arial" w:hAnsi="Arial" w:cs="Arial"/>
      <w:b/>
      <w:bCs/>
      <w:sz w:val="20"/>
      <w:szCs w:val="20"/>
    </w:rPr>
  </w:style>
  <w:style w:type="paragraph" w:customStyle="1" w:styleId="msonospacing0">
    <w:name w:val="msonospacing"/>
    <w:basedOn w:val="Normal"/>
    <w:uiPriority w:val="99"/>
    <w:rsid w:val="00023F82"/>
    <w:pPr>
      <w:spacing w:before="100" w:beforeAutospacing="1" w:after="100" w:afterAutospacing="1"/>
    </w:pPr>
    <w:rPr>
      <w:sz w:val="24"/>
      <w:szCs w:val="24"/>
    </w:rPr>
  </w:style>
  <w:style w:type="paragraph" w:styleId="NoSpacing">
    <w:name w:val="No Spacing"/>
    <w:uiPriority w:val="99"/>
    <w:qFormat/>
    <w:rsid w:val="003F3436"/>
    <w:rPr>
      <w:rFonts w:cs="Calibri"/>
    </w:rPr>
  </w:style>
  <w:style w:type="character" w:customStyle="1" w:styleId="HTMLPreformattedChar">
    <w:name w:val="HTML Preformatted Char"/>
    <w:link w:val="HTMLPreformatted"/>
    <w:uiPriority w:val="99"/>
    <w:locked/>
    <w:rsid w:val="003F3436"/>
    <w:rPr>
      <w:rFonts w:ascii="Courier New" w:hAnsi="Courier New" w:cs="Courier New"/>
    </w:rPr>
  </w:style>
  <w:style w:type="paragraph" w:styleId="HTMLPreformatted">
    <w:name w:val="HTML Preformatted"/>
    <w:basedOn w:val="Normal"/>
    <w:link w:val="HTMLPreformattedChar"/>
    <w:uiPriority w:val="99"/>
    <w:rsid w:val="003F3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393DB9"/>
    <w:rPr>
      <w:rFonts w:ascii="Courier New" w:hAnsi="Courier New" w:cs="Courier New"/>
      <w:sz w:val="20"/>
      <w:szCs w:val="20"/>
    </w:rPr>
  </w:style>
  <w:style w:type="paragraph" w:styleId="BodyText">
    <w:name w:val="Body Text"/>
    <w:basedOn w:val="Normal"/>
    <w:link w:val="BodyTextChar"/>
    <w:uiPriority w:val="99"/>
    <w:rsid w:val="000C7A7E"/>
    <w:pPr>
      <w:spacing w:after="120"/>
    </w:pPr>
  </w:style>
  <w:style w:type="character" w:customStyle="1" w:styleId="BodyTextChar">
    <w:name w:val="Body Text Char"/>
    <w:basedOn w:val="DefaultParagraphFont"/>
    <w:link w:val="BodyText"/>
    <w:uiPriority w:val="99"/>
    <w:semiHidden/>
    <w:locked/>
    <w:rsid w:val="002662D3"/>
    <w:rPr>
      <w:rFonts w:ascii="Times New Roman" w:hAnsi="Times New Roman" w:cs="Times New Roman"/>
      <w:sz w:val="28"/>
      <w:szCs w:val="28"/>
    </w:rPr>
  </w:style>
  <w:style w:type="character" w:customStyle="1" w:styleId="ConsPlusNormal0">
    <w:name w:val="ConsPlusNormal Знак"/>
    <w:link w:val="ConsPlusNormal"/>
    <w:uiPriority w:val="99"/>
    <w:locked/>
    <w:rsid w:val="00C36D8C"/>
    <w:rPr>
      <w:rFonts w:ascii="Arial" w:eastAsia="Times New Roman" w:hAnsi="Arial" w:cs="Arial"/>
      <w:lang w:val="ru-RU" w:eastAsia="ru-RU"/>
    </w:rPr>
  </w:style>
  <w:style w:type="character" w:customStyle="1" w:styleId="6">
    <w:name w:val="Основной текст (6)_"/>
    <w:basedOn w:val="DefaultParagraphFont"/>
    <w:link w:val="60"/>
    <w:uiPriority w:val="99"/>
    <w:locked/>
    <w:rsid w:val="00C36D8C"/>
    <w:rPr>
      <w:b/>
      <w:bCs/>
      <w:shd w:val="clear" w:color="auto" w:fill="FFFFFF"/>
    </w:rPr>
  </w:style>
  <w:style w:type="paragraph" w:customStyle="1" w:styleId="60">
    <w:name w:val="Основной текст (6)"/>
    <w:basedOn w:val="Normal"/>
    <w:link w:val="6"/>
    <w:uiPriority w:val="99"/>
    <w:rsid w:val="00C36D8C"/>
    <w:pPr>
      <w:widowControl w:val="0"/>
      <w:shd w:val="clear" w:color="auto" w:fill="FFFFFF"/>
      <w:spacing w:after="300" w:line="240" w:lineRule="atLeast"/>
      <w:jc w:val="both"/>
    </w:pPr>
    <w:rPr>
      <w:rFonts w:eastAsia="Calibri"/>
      <w:b/>
      <w:bCs/>
      <w:noProof/>
      <w:sz w:val="20"/>
      <w:szCs w:val="20"/>
      <w:shd w:val="clear" w:color="auto" w:fill="FFFFFF"/>
      <w:lang w:val="ru-RU" w:eastAsia="ru-RU"/>
    </w:rPr>
  </w:style>
  <w:style w:type="character" w:customStyle="1" w:styleId="2">
    <w:name w:val="Основной текст (2)_"/>
    <w:basedOn w:val="DefaultParagraphFont"/>
    <w:link w:val="20"/>
    <w:uiPriority w:val="99"/>
    <w:locked/>
    <w:rsid w:val="00C36D8C"/>
    <w:rPr>
      <w:shd w:val="clear" w:color="auto" w:fill="FFFFFF"/>
    </w:rPr>
  </w:style>
  <w:style w:type="paragraph" w:customStyle="1" w:styleId="20">
    <w:name w:val="Основной текст (2)"/>
    <w:basedOn w:val="Normal"/>
    <w:link w:val="2"/>
    <w:uiPriority w:val="99"/>
    <w:rsid w:val="00C36D8C"/>
    <w:pPr>
      <w:widowControl w:val="0"/>
      <w:shd w:val="clear" w:color="auto" w:fill="FFFFFF"/>
      <w:spacing w:before="780" w:line="283" w:lineRule="exact"/>
      <w:jc w:val="both"/>
    </w:pPr>
    <w:rPr>
      <w:rFonts w:eastAsia="Calibri"/>
      <w:noProof/>
      <w:sz w:val="20"/>
      <w:szCs w:val="20"/>
      <w:shd w:val="clear" w:color="auto" w:fill="FFFFFF"/>
      <w:lang w:val="ru-RU" w:eastAsia="ru-RU"/>
    </w:rPr>
  </w:style>
  <w:style w:type="character" w:customStyle="1" w:styleId="a1">
    <w:name w:val="Гипертекстовая ссылка"/>
    <w:basedOn w:val="DefaultParagraphFont"/>
    <w:uiPriority w:val="99"/>
    <w:rsid w:val="00C36D8C"/>
    <w:rPr>
      <w:b/>
      <w:bCs/>
      <w:color w:val="auto"/>
    </w:rPr>
  </w:style>
  <w:style w:type="character" w:customStyle="1" w:styleId="2TrebuchetMS">
    <w:name w:val="Основной текст (2) + Trebuchet MS"/>
    <w:aliases w:val="10,5 pt,Полужирный"/>
    <w:basedOn w:val="2"/>
    <w:uiPriority w:val="99"/>
    <w:rsid w:val="00C36D8C"/>
    <w:rPr>
      <w:rFonts w:ascii="Trebuchet MS" w:eastAsia="Times New Roman" w:hAnsi="Trebuchet MS" w:cs="Trebuchet MS"/>
      <w:b/>
      <w:bCs/>
      <w:color w:val="000000"/>
      <w:spacing w:val="0"/>
      <w:w w:val="100"/>
      <w:position w:val="0"/>
      <w:sz w:val="21"/>
      <w:szCs w:val="21"/>
      <w:u w:val="none"/>
      <w:effect w:val="none"/>
      <w:lang w:val="ru-RU" w:eastAsia="ru-RU"/>
    </w:rPr>
  </w:style>
</w:styles>
</file>

<file path=word/webSettings.xml><?xml version="1.0" encoding="utf-8"?>
<w:webSettings xmlns:r="http://schemas.openxmlformats.org/officeDocument/2006/relationships" xmlns:w="http://schemas.openxmlformats.org/wordprocessingml/2006/main">
  <w:divs>
    <w:div w:id="482625047">
      <w:marLeft w:val="0"/>
      <w:marRight w:val="0"/>
      <w:marTop w:val="0"/>
      <w:marBottom w:val="0"/>
      <w:divBdr>
        <w:top w:val="none" w:sz="0" w:space="0" w:color="auto"/>
        <w:left w:val="none" w:sz="0" w:space="0" w:color="auto"/>
        <w:bottom w:val="none" w:sz="0" w:space="0" w:color="auto"/>
        <w:right w:val="none" w:sz="0" w:space="0" w:color="auto"/>
      </w:divBdr>
    </w:div>
    <w:div w:id="482625048">
      <w:marLeft w:val="0"/>
      <w:marRight w:val="0"/>
      <w:marTop w:val="0"/>
      <w:marBottom w:val="0"/>
      <w:divBdr>
        <w:top w:val="none" w:sz="0" w:space="0" w:color="auto"/>
        <w:left w:val="none" w:sz="0" w:space="0" w:color="auto"/>
        <w:bottom w:val="none" w:sz="0" w:space="0" w:color="auto"/>
        <w:right w:val="none" w:sz="0" w:space="0" w:color="auto"/>
      </w:divBdr>
    </w:div>
    <w:div w:id="482625049">
      <w:marLeft w:val="0"/>
      <w:marRight w:val="0"/>
      <w:marTop w:val="0"/>
      <w:marBottom w:val="0"/>
      <w:divBdr>
        <w:top w:val="none" w:sz="0" w:space="0" w:color="auto"/>
        <w:left w:val="none" w:sz="0" w:space="0" w:color="auto"/>
        <w:bottom w:val="none" w:sz="0" w:space="0" w:color="auto"/>
        <w:right w:val="none" w:sz="0" w:space="0" w:color="auto"/>
      </w:divBdr>
    </w:div>
    <w:div w:id="482625050">
      <w:marLeft w:val="0"/>
      <w:marRight w:val="0"/>
      <w:marTop w:val="0"/>
      <w:marBottom w:val="0"/>
      <w:divBdr>
        <w:top w:val="none" w:sz="0" w:space="0" w:color="auto"/>
        <w:left w:val="none" w:sz="0" w:space="0" w:color="auto"/>
        <w:bottom w:val="none" w:sz="0" w:space="0" w:color="auto"/>
        <w:right w:val="none" w:sz="0" w:space="0" w:color="auto"/>
      </w:divBdr>
    </w:div>
    <w:div w:id="482625051">
      <w:marLeft w:val="0"/>
      <w:marRight w:val="0"/>
      <w:marTop w:val="0"/>
      <w:marBottom w:val="0"/>
      <w:divBdr>
        <w:top w:val="none" w:sz="0" w:space="0" w:color="auto"/>
        <w:left w:val="none" w:sz="0" w:space="0" w:color="auto"/>
        <w:bottom w:val="none" w:sz="0" w:space="0" w:color="auto"/>
        <w:right w:val="none" w:sz="0" w:space="0" w:color="auto"/>
      </w:divBdr>
    </w:div>
    <w:div w:id="482625052">
      <w:marLeft w:val="0"/>
      <w:marRight w:val="0"/>
      <w:marTop w:val="0"/>
      <w:marBottom w:val="0"/>
      <w:divBdr>
        <w:top w:val="none" w:sz="0" w:space="0" w:color="auto"/>
        <w:left w:val="none" w:sz="0" w:space="0" w:color="auto"/>
        <w:bottom w:val="none" w:sz="0" w:space="0" w:color="auto"/>
        <w:right w:val="none" w:sz="0" w:space="0" w:color="auto"/>
      </w:divBdr>
    </w:div>
    <w:div w:id="482625053">
      <w:marLeft w:val="0"/>
      <w:marRight w:val="0"/>
      <w:marTop w:val="0"/>
      <w:marBottom w:val="0"/>
      <w:divBdr>
        <w:top w:val="none" w:sz="0" w:space="0" w:color="auto"/>
        <w:left w:val="none" w:sz="0" w:space="0" w:color="auto"/>
        <w:bottom w:val="none" w:sz="0" w:space="0" w:color="auto"/>
        <w:right w:val="none" w:sz="0" w:space="0" w:color="auto"/>
      </w:divBdr>
    </w:div>
    <w:div w:id="482625054">
      <w:marLeft w:val="0"/>
      <w:marRight w:val="0"/>
      <w:marTop w:val="0"/>
      <w:marBottom w:val="0"/>
      <w:divBdr>
        <w:top w:val="none" w:sz="0" w:space="0" w:color="auto"/>
        <w:left w:val="none" w:sz="0" w:space="0" w:color="auto"/>
        <w:bottom w:val="none" w:sz="0" w:space="0" w:color="auto"/>
        <w:right w:val="none" w:sz="0" w:space="0" w:color="auto"/>
      </w:divBdr>
    </w:div>
    <w:div w:id="482625055">
      <w:marLeft w:val="0"/>
      <w:marRight w:val="0"/>
      <w:marTop w:val="0"/>
      <w:marBottom w:val="0"/>
      <w:divBdr>
        <w:top w:val="none" w:sz="0" w:space="0" w:color="auto"/>
        <w:left w:val="none" w:sz="0" w:space="0" w:color="auto"/>
        <w:bottom w:val="none" w:sz="0" w:space="0" w:color="auto"/>
        <w:right w:val="none" w:sz="0" w:space="0" w:color="auto"/>
      </w:divBdr>
      <w:divsChild>
        <w:div w:id="482625056">
          <w:marLeft w:val="0"/>
          <w:marRight w:val="0"/>
          <w:marTop w:val="0"/>
          <w:marBottom w:val="0"/>
          <w:divBdr>
            <w:top w:val="none" w:sz="0" w:space="0" w:color="auto"/>
            <w:left w:val="none" w:sz="0" w:space="0" w:color="auto"/>
            <w:bottom w:val="none" w:sz="0" w:space="0" w:color="auto"/>
            <w:right w:val="none" w:sz="0" w:space="0" w:color="auto"/>
          </w:divBdr>
        </w:div>
        <w:div w:id="482625058">
          <w:marLeft w:val="0"/>
          <w:marRight w:val="0"/>
          <w:marTop w:val="0"/>
          <w:marBottom w:val="0"/>
          <w:divBdr>
            <w:top w:val="none" w:sz="0" w:space="0" w:color="auto"/>
            <w:left w:val="none" w:sz="0" w:space="0" w:color="auto"/>
            <w:bottom w:val="none" w:sz="0" w:space="0" w:color="auto"/>
            <w:right w:val="none" w:sz="0" w:space="0" w:color="auto"/>
          </w:divBdr>
        </w:div>
      </w:divsChild>
    </w:div>
    <w:div w:id="482625057">
      <w:marLeft w:val="0"/>
      <w:marRight w:val="0"/>
      <w:marTop w:val="0"/>
      <w:marBottom w:val="0"/>
      <w:divBdr>
        <w:top w:val="none" w:sz="0" w:space="0" w:color="auto"/>
        <w:left w:val="none" w:sz="0" w:space="0" w:color="auto"/>
        <w:bottom w:val="none" w:sz="0" w:space="0" w:color="auto"/>
        <w:right w:val="none" w:sz="0" w:space="0" w:color="auto"/>
      </w:divBdr>
    </w:div>
    <w:div w:id="482625060">
      <w:marLeft w:val="0"/>
      <w:marRight w:val="0"/>
      <w:marTop w:val="0"/>
      <w:marBottom w:val="0"/>
      <w:divBdr>
        <w:top w:val="none" w:sz="0" w:space="0" w:color="auto"/>
        <w:left w:val="none" w:sz="0" w:space="0" w:color="auto"/>
        <w:bottom w:val="none" w:sz="0" w:space="0" w:color="auto"/>
        <w:right w:val="none" w:sz="0" w:space="0" w:color="auto"/>
      </w:divBdr>
      <w:divsChild>
        <w:div w:id="482625059">
          <w:marLeft w:val="0"/>
          <w:marRight w:val="0"/>
          <w:marTop w:val="0"/>
          <w:marBottom w:val="0"/>
          <w:divBdr>
            <w:top w:val="none" w:sz="0" w:space="0" w:color="auto"/>
            <w:left w:val="none" w:sz="0" w:space="0" w:color="auto"/>
            <w:bottom w:val="none" w:sz="0" w:space="0" w:color="auto"/>
            <w:right w:val="none" w:sz="0" w:space="0" w:color="auto"/>
          </w:divBdr>
        </w:div>
        <w:div w:id="482625062">
          <w:marLeft w:val="0"/>
          <w:marRight w:val="0"/>
          <w:marTop w:val="0"/>
          <w:marBottom w:val="0"/>
          <w:divBdr>
            <w:top w:val="none" w:sz="0" w:space="0" w:color="auto"/>
            <w:left w:val="none" w:sz="0" w:space="0" w:color="auto"/>
            <w:bottom w:val="none" w:sz="0" w:space="0" w:color="auto"/>
            <w:right w:val="none" w:sz="0" w:space="0" w:color="auto"/>
          </w:divBdr>
        </w:div>
        <w:div w:id="482625063">
          <w:marLeft w:val="0"/>
          <w:marRight w:val="0"/>
          <w:marTop w:val="0"/>
          <w:marBottom w:val="0"/>
          <w:divBdr>
            <w:top w:val="none" w:sz="0" w:space="0" w:color="auto"/>
            <w:left w:val="none" w:sz="0" w:space="0" w:color="auto"/>
            <w:bottom w:val="none" w:sz="0" w:space="0" w:color="auto"/>
            <w:right w:val="none" w:sz="0" w:space="0" w:color="auto"/>
          </w:divBdr>
        </w:div>
      </w:divsChild>
    </w:div>
    <w:div w:id="482625061">
      <w:marLeft w:val="0"/>
      <w:marRight w:val="0"/>
      <w:marTop w:val="0"/>
      <w:marBottom w:val="0"/>
      <w:divBdr>
        <w:top w:val="none" w:sz="0" w:space="0" w:color="auto"/>
        <w:left w:val="none" w:sz="0" w:space="0" w:color="auto"/>
        <w:bottom w:val="none" w:sz="0" w:space="0" w:color="auto"/>
        <w:right w:val="none" w:sz="0" w:space="0" w:color="auto"/>
      </w:divBdr>
    </w:div>
    <w:div w:id="482625064">
      <w:marLeft w:val="0"/>
      <w:marRight w:val="0"/>
      <w:marTop w:val="0"/>
      <w:marBottom w:val="0"/>
      <w:divBdr>
        <w:top w:val="none" w:sz="0" w:space="0" w:color="auto"/>
        <w:left w:val="none" w:sz="0" w:space="0" w:color="auto"/>
        <w:bottom w:val="none" w:sz="0" w:space="0" w:color="auto"/>
        <w:right w:val="none" w:sz="0" w:space="0" w:color="auto"/>
      </w:divBdr>
    </w:div>
    <w:div w:id="482625065">
      <w:marLeft w:val="0"/>
      <w:marRight w:val="0"/>
      <w:marTop w:val="0"/>
      <w:marBottom w:val="0"/>
      <w:divBdr>
        <w:top w:val="none" w:sz="0" w:space="0" w:color="auto"/>
        <w:left w:val="none" w:sz="0" w:space="0" w:color="auto"/>
        <w:bottom w:val="none" w:sz="0" w:space="0" w:color="auto"/>
        <w:right w:val="none" w:sz="0" w:space="0" w:color="auto"/>
      </w:divBdr>
    </w:div>
    <w:div w:id="482625066">
      <w:marLeft w:val="0"/>
      <w:marRight w:val="0"/>
      <w:marTop w:val="0"/>
      <w:marBottom w:val="0"/>
      <w:divBdr>
        <w:top w:val="none" w:sz="0" w:space="0" w:color="auto"/>
        <w:left w:val="none" w:sz="0" w:space="0" w:color="auto"/>
        <w:bottom w:val="none" w:sz="0" w:space="0" w:color="auto"/>
        <w:right w:val="none" w:sz="0" w:space="0" w:color="auto"/>
      </w:divBdr>
    </w:div>
    <w:div w:id="482625067">
      <w:marLeft w:val="0"/>
      <w:marRight w:val="0"/>
      <w:marTop w:val="0"/>
      <w:marBottom w:val="0"/>
      <w:divBdr>
        <w:top w:val="none" w:sz="0" w:space="0" w:color="auto"/>
        <w:left w:val="none" w:sz="0" w:space="0" w:color="auto"/>
        <w:bottom w:val="none" w:sz="0" w:space="0" w:color="auto"/>
        <w:right w:val="none" w:sz="0" w:space="0" w:color="auto"/>
      </w:divBdr>
    </w:div>
    <w:div w:id="482625068">
      <w:marLeft w:val="0"/>
      <w:marRight w:val="0"/>
      <w:marTop w:val="0"/>
      <w:marBottom w:val="0"/>
      <w:divBdr>
        <w:top w:val="none" w:sz="0" w:space="0" w:color="auto"/>
        <w:left w:val="none" w:sz="0" w:space="0" w:color="auto"/>
        <w:bottom w:val="none" w:sz="0" w:space="0" w:color="auto"/>
        <w:right w:val="none" w:sz="0" w:space="0" w:color="auto"/>
      </w:divBdr>
    </w:div>
    <w:div w:id="482625069">
      <w:marLeft w:val="0"/>
      <w:marRight w:val="0"/>
      <w:marTop w:val="0"/>
      <w:marBottom w:val="0"/>
      <w:divBdr>
        <w:top w:val="none" w:sz="0" w:space="0" w:color="auto"/>
        <w:left w:val="none" w:sz="0" w:space="0" w:color="auto"/>
        <w:bottom w:val="none" w:sz="0" w:space="0" w:color="auto"/>
        <w:right w:val="none" w:sz="0" w:space="0" w:color="auto"/>
      </w:divBdr>
    </w:div>
    <w:div w:id="482625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20C9B488C37761B491143744E35DA7B4A0B1BF7D95CE04FE0559B6AE9AAF6CDC8653AFFF5c5K" TargetMode="External"/><Relationship Id="rId3" Type="http://schemas.openxmlformats.org/officeDocument/2006/relationships/settings" Target="settings.xml"/><Relationship Id="rId7" Type="http://schemas.openxmlformats.org/officeDocument/2006/relationships/hyperlink" Target="http://internet.garant.ru/document?id=86367&amp;sub=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12025268&amp;sub=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2909</Words>
  <Characters>16584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6</cp:revision>
  <cp:lastPrinted>2018-11-19T04:32:00Z</cp:lastPrinted>
  <dcterms:created xsi:type="dcterms:W3CDTF">2018-11-19T04:31:00Z</dcterms:created>
  <dcterms:modified xsi:type="dcterms:W3CDTF">2018-11-21T05:59:00Z</dcterms:modified>
</cp:coreProperties>
</file>